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80CC7" w14:textId="77777777" w:rsidR="00691FE8" w:rsidRDefault="00DB6762">
      <w:r>
        <w:rPr>
          <w:noProof/>
        </w:rPr>
        <mc:AlternateContent>
          <mc:Choice Requires="wpg">
            <w:drawing>
              <wp:anchor distT="0" distB="0" distL="114300" distR="114300" simplePos="0" relativeHeight="251661312" behindDoc="0" locked="0" layoutInCell="1" allowOverlap="1" wp14:anchorId="52305DB5" wp14:editId="2487DA0C">
                <wp:simplePos x="0" y="0"/>
                <wp:positionH relativeFrom="column">
                  <wp:posOffset>-542925</wp:posOffset>
                </wp:positionH>
                <wp:positionV relativeFrom="paragraph">
                  <wp:posOffset>-752475</wp:posOffset>
                </wp:positionV>
                <wp:extent cx="7429500" cy="679450"/>
                <wp:effectExtent l="19050" t="0" r="0" b="25400"/>
                <wp:wrapNone/>
                <wp:docPr id="12" name="Group 12"/>
                <wp:cNvGraphicFramePr/>
                <a:graphic xmlns:a="http://schemas.openxmlformats.org/drawingml/2006/main">
                  <a:graphicData uri="http://schemas.microsoft.com/office/word/2010/wordprocessingGroup">
                    <wpg:wgp>
                      <wpg:cNvGrpSpPr/>
                      <wpg:grpSpPr>
                        <a:xfrm>
                          <a:off x="0" y="0"/>
                          <a:ext cx="7429500" cy="679450"/>
                          <a:chOff x="0" y="0"/>
                          <a:chExt cx="7429500" cy="679450"/>
                        </a:xfrm>
                      </wpg:grpSpPr>
                      <wps:wsp>
                        <wps:cNvPr id="1" name="Text Box 9"/>
                        <wps:cNvSpPr txBox="1"/>
                        <wps:spPr>
                          <a:xfrm>
                            <a:off x="0" y="161925"/>
                            <a:ext cx="7429500" cy="492708"/>
                          </a:xfrm>
                          <a:prstGeom prst="rect">
                            <a:avLst/>
                          </a:prstGeom>
                          <a:noFill/>
                          <a:ln>
                            <a:noFill/>
                          </a:ln>
                        </wps:spPr>
                        <wps:txbx>
                          <w:txbxContent>
                            <w:p w14:paraId="7148AA74" w14:textId="211341A9" w:rsidR="00DB6762" w:rsidRPr="00C36195" w:rsidRDefault="00DB6762" w:rsidP="00DB6762">
                              <w:pPr>
                                <w:spacing w:before="0"/>
                                <w:jc w:val="center"/>
                                <w:textDirection w:val="btLr"/>
                                <w:rPr>
                                  <w:sz w:val="20"/>
                                  <w:szCs w:val="20"/>
                                </w:rPr>
                              </w:pPr>
                              <w:r w:rsidRPr="00C36195">
                                <w:rPr>
                                  <w:color w:val="005A9C"/>
                                  <w:sz w:val="40"/>
                                  <w:szCs w:val="20"/>
                                </w:rPr>
                                <w:t>Navigating Our Course</w:t>
                              </w:r>
                              <w:r w:rsidR="00B2260C">
                                <w:rPr>
                                  <w:color w:val="005A9C"/>
                                  <w:sz w:val="40"/>
                                  <w:szCs w:val="20"/>
                                </w:rPr>
                                <w:t xml:space="preserve"> (Status Checks)</w:t>
                              </w:r>
                              <w:r w:rsidRPr="00C36195">
                                <w:rPr>
                                  <w:color w:val="01499D"/>
                                  <w:sz w:val="40"/>
                                  <w:szCs w:val="20"/>
                                </w:rPr>
                                <w:t xml:space="preserve"> </w:t>
                              </w:r>
                              <w:r>
                                <w:rPr>
                                  <w:color w:val="01499D"/>
                                  <w:sz w:val="40"/>
                                  <w:szCs w:val="20"/>
                                </w:rPr>
                                <w:t>Handout</w:t>
                              </w:r>
                            </w:p>
                          </w:txbxContent>
                        </wps:txbx>
                        <wps:bodyPr spcFirstLastPara="1" wrap="square" lIns="91425" tIns="91425" rIns="91425" bIns="91425" anchor="t" anchorCtr="0">
                          <a:noAutofit/>
                        </wps:bodyPr>
                      </wps:wsp>
                      <wpg:grpSp>
                        <wpg:cNvPr id="6" name="Group 6"/>
                        <wpg:cNvGrpSpPr/>
                        <wpg:grpSpPr>
                          <a:xfrm>
                            <a:off x="0" y="0"/>
                            <a:ext cx="7405370" cy="679450"/>
                            <a:chOff x="1870275" y="1311250"/>
                            <a:chExt cx="7071600" cy="704925"/>
                          </a:xfrm>
                        </wpg:grpSpPr>
                        <wps:wsp>
                          <wps:cNvPr id="7" name="Straight Arrow Connector 7"/>
                          <wps:cNvCnPr/>
                          <wps:spPr>
                            <a:xfrm flipH="1">
                              <a:off x="1870275" y="2006575"/>
                              <a:ext cx="7071600" cy="9600"/>
                            </a:xfrm>
                            <a:prstGeom prst="straightConnector1">
                              <a:avLst/>
                            </a:prstGeom>
                            <a:noFill/>
                            <a:ln w="38100" cap="flat" cmpd="sng">
                              <a:solidFill>
                                <a:srgbClr val="01499D"/>
                              </a:solidFill>
                              <a:prstDash val="solid"/>
                              <a:round/>
                              <a:headEnd type="none" w="med" len="med"/>
                              <a:tailEnd type="none" w="med" len="med"/>
                            </a:ln>
                          </wps:spPr>
                          <wps:bodyPr/>
                        </wps:wsp>
                        <pic:pic xmlns:pic="http://schemas.openxmlformats.org/drawingml/2006/picture">
                          <pic:nvPicPr>
                            <pic:cNvPr id="8" name="Shape 7"/>
                            <pic:cNvPicPr preferRelativeResize="0"/>
                          </pic:nvPicPr>
                          <pic:blipFill>
                            <a:blip r:embed="rId10">
                              <a:alphaModFix/>
                            </a:blip>
                            <a:stretch>
                              <a:fillRect/>
                            </a:stretch>
                          </pic:blipFill>
                          <pic:spPr>
                            <a:xfrm>
                              <a:off x="8075100" y="1311250"/>
                              <a:ext cx="866775" cy="69532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52305DB5" id="Group 12" o:spid="_x0000_s1026" style="position:absolute;margin-left:-42.75pt;margin-top:-59.25pt;width:585pt;height:53.5pt;z-index:251661312;mso-width-relative:margin;mso-height-relative:margin" coordsize="74295,6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">
                <v:shapetype id="_x0000_t202" coordsize="21600,21600" o:spt="202" path="m,l,21600r21600,l21600,xe">
                  <v:stroke joinstyle="miter"/>
                  <v:path gradientshapeok="t" o:connecttype="rect"/>
                </v:shapetype>
                <v:shape id="Text Box 9" o:spid="_x0000_s1027" type="#_x0000_t202" style="position:absolute;top:1619;width:74295;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" filled="f" stroked="f">
                  <v:textbox inset="2.53958mm,2.53958mm,2.53958mm,2.53958mm">
                    <w:txbxContent>
                      <w:p w14:paraId="7148AA74" w14:textId="211341A9" w:rsidR="00DB6762" w:rsidRPr="00C36195" w:rsidRDefault="00DB6762" w:rsidP="00DB6762">
                        <w:pPr>
                          <w:spacing w:before="0"/>
                          <w:jc w:val="center"/>
                          <w:textDirection w:val="btLr"/>
                          <w:rPr>
                            <w:sz w:val="20"/>
                            <w:szCs w:val="20"/>
                          </w:rPr>
                        </w:pPr>
                        <w:r w:rsidRPr="00C36195">
                          <w:rPr>
                            <w:color w:val="005A9C"/>
                            <w:sz w:val="40"/>
                            <w:szCs w:val="20"/>
                          </w:rPr>
                          <w:t>Navigating Our Course</w:t>
                        </w:r>
                        <w:r w:rsidR="00B2260C">
                          <w:rPr>
                            <w:color w:val="005A9C"/>
                            <w:sz w:val="40"/>
                            <w:szCs w:val="20"/>
                          </w:rPr>
                          <w:t xml:space="preserve"> (Status Checks)</w:t>
                        </w:r>
                        <w:r w:rsidRPr="00C36195">
                          <w:rPr>
                            <w:color w:val="01499D"/>
                            <w:sz w:val="40"/>
                            <w:szCs w:val="20"/>
                          </w:rPr>
                          <w:t xml:space="preserve"> </w:t>
                        </w:r>
                        <w:r>
                          <w:rPr>
                            <w:color w:val="01499D"/>
                            <w:sz w:val="40"/>
                            <w:szCs w:val="20"/>
                          </w:rPr>
                          <w:t>Handout</w:t>
                        </w:r>
                      </w:p>
                    </w:txbxContent>
                  </v:textbox>
                </v:shape>
                <v:group id="Group 6" o:spid="_x0000_s1028" style="position:absolute;width:74053;height:6794" coordorigin="18702,13112" coordsize="70716,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2" coordsize="21600,21600" o:spt="32" o:oned="t" path="m,l21600,21600e" filled="f">
                    <v:path arrowok="t" fillok="f" o:connecttype="none"/>
                    <o:lock v:ext="edit" shapetype="t"/>
                  </v:shapetype>
                  <v:shape id="Straight Arrow Connector 7" o:spid="_x0000_s1029" type="#_x0000_t32" style="position:absolute;left:18702;top:20065;width:70716;height: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" strokecolor="#01499d"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0" type="#_x0000_t75" style="position:absolute;left:80751;top:13112;width:8667;height:695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">
                    <v:imagedata r:id="rId11" o:title=""/>
                  </v:shape>
                </v:group>
              </v:group>
            </w:pict>
          </mc:Fallback>
        </mc:AlternateContent>
      </w:r>
      <w:r w:rsidR="00EC0D21" w:rsidRPr="6C56A2A7">
        <w:rPr>
          <w:lang w:val="en-US"/>
        </w:rPr>
        <w:t xml:space="preserve">Measuring the progress of a school’s strategies directly impacts the likelihood of reaching goals. It is important to assemble the CI Team regularly to assess the status and quality of implementation and, in turn, adjust daily work in response to this assessment to achieve the intended outcomes. </w:t>
      </w:r>
    </w:p>
    <w:p w14:paraId="040F1925" w14:textId="3A318F82" w:rsidR="00691FE8" w:rsidRDefault="00EC0D21">
      <w:r>
        <w:rPr>
          <w:b/>
        </w:rPr>
        <w:t xml:space="preserve">Purpose: </w:t>
      </w:r>
      <w:r w:rsidR="00B2260C">
        <w:t>Status Checks</w:t>
      </w:r>
      <w:r>
        <w:t xml:space="preserve"> provide the space for the CI Team to reflect on the data and progress related to the Improvement Strategies noted in the SPP Roadmap across the three Inquiry </w:t>
      </w:r>
      <w:r w:rsidR="00DE3728">
        <w:t>Areas and</w:t>
      </w:r>
      <w:r>
        <w:t xml:space="preserve"> develop next steps according to the analysis and needs.</w:t>
      </w:r>
    </w:p>
    <w:p w14:paraId="524454AA" w14:textId="77777777" w:rsidR="00691FE8" w:rsidRDefault="00691FE8">
      <w:pPr>
        <w:spacing w:before="0"/>
        <w:rPr>
          <w:b/>
        </w:rPr>
      </w:pPr>
    </w:p>
    <w:p w14:paraId="2270EEC0" w14:textId="77777777" w:rsidR="00691FE8" w:rsidRDefault="00EC0D21">
      <w:pPr>
        <w:spacing w:before="0" w:after="200"/>
      </w:pPr>
      <w:r>
        <w:rPr>
          <w:b/>
        </w:rPr>
        <w:t xml:space="preserve">Directions: </w:t>
      </w:r>
      <w:r>
        <w:t>As a CI Team, complete the following steps for each improvement strategy.</w:t>
      </w:r>
      <w:r>
        <w:rPr>
          <w:b/>
        </w:rPr>
        <w:t xml:space="preserve"> </w:t>
      </w:r>
    </w:p>
    <w:p w14:paraId="6184124A" w14:textId="607179B5" w:rsidR="00691FE8" w:rsidRDefault="00EC0D21">
      <w:pPr>
        <w:widowControl w:val="0"/>
        <w:numPr>
          <w:ilvl w:val="0"/>
          <w:numId w:val="1"/>
        </w:numPr>
        <w:spacing w:before="0"/>
        <w:rPr>
          <w:color w:val="000000"/>
        </w:rPr>
      </w:pPr>
      <w:r>
        <w:rPr>
          <w:b/>
        </w:rPr>
        <w:t xml:space="preserve">Step 1: </w:t>
      </w:r>
      <w:r>
        <w:t xml:space="preserve">Review the Findings/Visualizations slides within the </w:t>
      </w:r>
      <w:r w:rsidR="002473B5">
        <w:t>Status Check</w:t>
      </w:r>
      <w:r>
        <w:t xml:space="preserve"> slide deck. These will need to be updated prior to each </w:t>
      </w:r>
      <w:r w:rsidR="002473B5">
        <w:t>Status Check</w:t>
      </w:r>
      <w:r>
        <w:t>.</w:t>
      </w:r>
    </w:p>
    <w:p w14:paraId="22BE9938" w14:textId="77777777" w:rsidR="00691FE8" w:rsidRDefault="00EC0D21" w:rsidP="6C56A2A7">
      <w:pPr>
        <w:widowControl w:val="0"/>
        <w:numPr>
          <w:ilvl w:val="0"/>
          <w:numId w:val="1"/>
        </w:numPr>
        <w:spacing w:before="0"/>
        <w:rPr>
          <w:color w:val="000000"/>
          <w:lang w:val="en-US"/>
        </w:rPr>
      </w:pPr>
      <w:r w:rsidRPr="6C56A2A7">
        <w:rPr>
          <w:b/>
          <w:bCs/>
          <w:lang w:val="en-US"/>
        </w:rPr>
        <w:t xml:space="preserve">Step 2: </w:t>
      </w:r>
      <w:r w:rsidRPr="6C56A2A7">
        <w:rPr>
          <w:lang w:val="en-US"/>
        </w:rPr>
        <w:t xml:space="preserve">Reflect on the </w:t>
      </w:r>
      <w:r w:rsidRPr="6C56A2A7">
        <w:rPr>
          <w:b/>
          <w:bCs/>
          <w:i/>
          <w:iCs/>
          <w:lang w:val="en-US"/>
        </w:rPr>
        <w:t xml:space="preserve">Now, Next, Need </w:t>
      </w:r>
      <w:r w:rsidRPr="6C56A2A7">
        <w:rPr>
          <w:lang w:val="en-US"/>
        </w:rPr>
        <w:t>questions noted in the slide deck.</w:t>
      </w:r>
    </w:p>
    <w:p w14:paraId="0508C83F" w14:textId="30F19D6C" w:rsidR="00691FE8" w:rsidRDefault="00EC0D21" w:rsidP="6C56A2A7">
      <w:pPr>
        <w:widowControl w:val="0"/>
        <w:numPr>
          <w:ilvl w:val="0"/>
          <w:numId w:val="1"/>
        </w:numPr>
        <w:spacing w:before="0"/>
        <w:rPr>
          <w:color w:val="000000"/>
          <w:lang w:val="en-US"/>
        </w:rPr>
      </w:pPr>
      <w:r w:rsidRPr="6C56A2A7">
        <w:rPr>
          <w:b/>
          <w:bCs/>
          <w:lang w:val="en-US"/>
        </w:rPr>
        <w:t xml:space="preserve">Step 3: </w:t>
      </w:r>
      <w:r w:rsidRPr="6C56A2A7">
        <w:rPr>
          <w:lang w:val="en-US"/>
        </w:rPr>
        <w:t xml:space="preserve">Fill in the appropriate cells for </w:t>
      </w:r>
      <w:r w:rsidR="00B2260C" w:rsidRPr="6C56A2A7">
        <w:rPr>
          <w:lang w:val="en-US"/>
        </w:rPr>
        <w:t>each Status Check</w:t>
      </w:r>
      <w:r w:rsidRPr="6C56A2A7">
        <w:rPr>
          <w:lang w:val="en-US"/>
        </w:rPr>
        <w:t xml:space="preserve">. You may use the tables starting on page 2 if this handout or use the </w:t>
      </w:r>
      <w:r w:rsidR="00B2260C" w:rsidRPr="6C56A2A7">
        <w:rPr>
          <w:i/>
          <w:iCs/>
          <w:lang w:val="en-US"/>
        </w:rPr>
        <w:t>Status Checks</w:t>
      </w:r>
      <w:r w:rsidRPr="6C56A2A7">
        <w:rPr>
          <w:i/>
          <w:iCs/>
          <w:lang w:val="en-US"/>
        </w:rPr>
        <w:t>: Navigating Our Course Spreadsheet</w:t>
      </w:r>
      <w:r w:rsidRPr="6C56A2A7">
        <w:rPr>
          <w:lang w:val="en-US"/>
        </w:rPr>
        <w:t xml:space="preserve"> to track and monitor progress. </w:t>
      </w:r>
    </w:p>
    <w:p w14:paraId="3CF6D6A1" w14:textId="77777777" w:rsidR="00691FE8" w:rsidRDefault="00EC0D21">
      <w:pPr>
        <w:widowControl w:val="0"/>
        <w:numPr>
          <w:ilvl w:val="1"/>
          <w:numId w:val="1"/>
        </w:numPr>
        <w:spacing w:before="0"/>
        <w:rPr>
          <w:color w:val="000000"/>
        </w:rPr>
      </w:pPr>
      <w:r>
        <w:t>Rate the overall status of the improvement strategy using one of the following:</w:t>
      </w:r>
    </w:p>
    <w:p w14:paraId="6494ABBD" w14:textId="77777777" w:rsidR="00691FE8" w:rsidRDefault="00A118EF">
      <w:pPr>
        <w:widowControl w:val="0"/>
        <w:numPr>
          <w:ilvl w:val="2"/>
          <w:numId w:val="1"/>
        </w:numPr>
        <w:spacing w:before="0"/>
        <w:rPr>
          <w:color w:val="000000"/>
        </w:rPr>
      </w:pPr>
      <w:r>
        <w:rPr>
          <w:color w:val="38761D"/>
          <w:shd w:val="clear" w:color="auto" w:fill="B6D7A8"/>
        </w:rPr>
        <w:t>Strong</w:t>
      </w:r>
      <w:r>
        <w:t xml:space="preserve"> -</w:t>
      </w:r>
      <w:r w:rsidR="00EC0D21">
        <w:t xml:space="preserve"> on track</w:t>
      </w:r>
    </w:p>
    <w:p w14:paraId="368D55EA" w14:textId="77777777" w:rsidR="00691FE8" w:rsidRDefault="00EC0D21">
      <w:pPr>
        <w:widowControl w:val="0"/>
        <w:numPr>
          <w:ilvl w:val="2"/>
          <w:numId w:val="1"/>
        </w:numPr>
        <w:spacing w:before="0"/>
        <w:rPr>
          <w:color w:val="000000"/>
        </w:rPr>
      </w:pPr>
      <w:r>
        <w:rPr>
          <w:color w:val="BF9000"/>
          <w:shd w:val="clear" w:color="auto" w:fill="FFE599"/>
        </w:rPr>
        <w:t xml:space="preserve">At </w:t>
      </w:r>
      <w:r w:rsidR="00A118EF">
        <w:rPr>
          <w:color w:val="BF9000"/>
          <w:shd w:val="clear" w:color="auto" w:fill="FFE599"/>
        </w:rPr>
        <w:t>Risk</w:t>
      </w:r>
      <w:r w:rsidR="00A118EF">
        <w:t xml:space="preserve"> -</w:t>
      </w:r>
      <w:r>
        <w:t xml:space="preserve"> requires some refinement and/or support</w:t>
      </w:r>
    </w:p>
    <w:p w14:paraId="6725CD32" w14:textId="77777777" w:rsidR="00691FE8" w:rsidRDefault="00EC0D21">
      <w:pPr>
        <w:widowControl w:val="0"/>
        <w:numPr>
          <w:ilvl w:val="2"/>
          <w:numId w:val="1"/>
        </w:numPr>
        <w:spacing w:before="0"/>
        <w:rPr>
          <w:color w:val="000000"/>
        </w:rPr>
      </w:pPr>
      <w:r>
        <w:rPr>
          <w:color w:val="990000"/>
          <w:shd w:val="clear" w:color="auto" w:fill="EA9999"/>
        </w:rPr>
        <w:t xml:space="preserve">Needs Immediate </w:t>
      </w:r>
      <w:r w:rsidR="0079277F">
        <w:rPr>
          <w:color w:val="990000"/>
          <w:shd w:val="clear" w:color="auto" w:fill="EA9999"/>
        </w:rPr>
        <w:t>Attention</w:t>
      </w:r>
      <w:r w:rsidR="0079277F">
        <w:t xml:space="preserve"> -</w:t>
      </w:r>
      <w:r>
        <w:t xml:space="preserve"> requires immediate support</w:t>
      </w:r>
    </w:p>
    <w:p w14:paraId="303DD32D" w14:textId="77777777" w:rsidR="00691FE8" w:rsidRDefault="00EC0D21" w:rsidP="6C56A2A7">
      <w:pPr>
        <w:widowControl w:val="0"/>
        <w:numPr>
          <w:ilvl w:val="1"/>
          <w:numId w:val="1"/>
        </w:numPr>
        <w:spacing w:before="0"/>
        <w:rPr>
          <w:color w:val="000000"/>
          <w:lang w:val="en-US"/>
        </w:rPr>
      </w:pPr>
      <w:r w:rsidRPr="6C56A2A7">
        <w:rPr>
          <w:lang w:val="en-US"/>
        </w:rPr>
        <w:t xml:space="preserve">Identify specific </w:t>
      </w:r>
      <w:r w:rsidRPr="6C56A2A7">
        <w:rPr>
          <w:b/>
          <w:bCs/>
          <w:i/>
          <w:iCs/>
          <w:lang w:val="en-US"/>
        </w:rPr>
        <w:t>Lessons Learned (Now),</w:t>
      </w:r>
      <w:r w:rsidRPr="6C56A2A7">
        <w:rPr>
          <w:b/>
          <w:bCs/>
          <w:lang w:val="en-US"/>
        </w:rPr>
        <w:t xml:space="preserve"> </w:t>
      </w:r>
      <w:r w:rsidRPr="6C56A2A7">
        <w:rPr>
          <w:b/>
          <w:bCs/>
          <w:i/>
          <w:iCs/>
          <w:lang w:val="en-US"/>
        </w:rPr>
        <w:t>Next Steps</w:t>
      </w:r>
      <w:r w:rsidRPr="6C56A2A7">
        <w:rPr>
          <w:lang w:val="en-US"/>
        </w:rPr>
        <w:t xml:space="preserve"> and </w:t>
      </w:r>
      <w:r w:rsidRPr="6C56A2A7">
        <w:rPr>
          <w:b/>
          <w:bCs/>
          <w:i/>
          <w:iCs/>
          <w:lang w:val="en-US"/>
        </w:rPr>
        <w:t xml:space="preserve">Needs </w:t>
      </w:r>
    </w:p>
    <w:p w14:paraId="4EDB4149" w14:textId="77777777" w:rsidR="00691FE8" w:rsidRDefault="00691FE8">
      <w:pPr>
        <w:widowControl w:val="0"/>
        <w:spacing w:before="0"/>
        <w:rPr>
          <w:b/>
        </w:rPr>
      </w:pPr>
    </w:p>
    <w:p w14:paraId="4C64627D" w14:textId="2F9B4346" w:rsidR="00691FE8" w:rsidRDefault="00EC0D21">
      <w:pPr>
        <w:widowControl w:val="0"/>
        <w:spacing w:before="0"/>
      </w:pPr>
      <w:r w:rsidRPr="6C56A2A7">
        <w:rPr>
          <w:lang w:val="en-US"/>
        </w:rPr>
        <w:t xml:space="preserve">After each </w:t>
      </w:r>
      <w:r w:rsidR="00B2260C" w:rsidRPr="6C56A2A7">
        <w:rPr>
          <w:lang w:val="en-US"/>
        </w:rPr>
        <w:t>Status Check</w:t>
      </w:r>
      <w:r w:rsidRPr="6C56A2A7">
        <w:rPr>
          <w:lang w:val="en-US"/>
        </w:rPr>
        <w:t xml:space="preserve"> update the overall Status in the At A Glance table on page 2 of this handout. This table can be shared with staff, families, and other school partners to provide an update on the SPP Roadmap. This may also be used with district staff to show progress over time.</w:t>
      </w:r>
    </w:p>
    <w:p w14:paraId="42232E80" w14:textId="77777777" w:rsidR="00691FE8" w:rsidRDefault="00691FE8">
      <w:pPr>
        <w:widowControl w:val="0"/>
        <w:spacing w:before="0"/>
      </w:pPr>
    </w:p>
    <w:p w14:paraId="5ABBBD37" w14:textId="77777777" w:rsidR="00691FE8" w:rsidRDefault="00EC0D21">
      <w:pPr>
        <w:widowControl w:val="0"/>
        <w:spacing w:before="0"/>
        <w:rPr>
          <w:b/>
        </w:rPr>
      </w:pPr>
      <w:r>
        <w:rPr>
          <w:b/>
        </w:rPr>
        <w:t>Glossary Terms</w:t>
      </w:r>
    </w:p>
    <w:p w14:paraId="6F56C337" w14:textId="7822AB59" w:rsidR="00691FE8" w:rsidRDefault="00EC0D21">
      <w:pPr>
        <w:widowControl w:val="0"/>
        <w:spacing w:before="0"/>
      </w:pPr>
      <w:r w:rsidRPr="6C56A2A7">
        <w:rPr>
          <w:lang w:val="en-US"/>
        </w:rPr>
        <w:t xml:space="preserve">Status check - focused dialogue that takes place across </w:t>
      </w:r>
      <w:r w:rsidR="00B2260C" w:rsidRPr="6C56A2A7">
        <w:rPr>
          <w:lang w:val="en-US"/>
        </w:rPr>
        <w:t>the Status Checks</w:t>
      </w:r>
      <w:r w:rsidRPr="6C56A2A7">
        <w:rPr>
          <w:lang w:val="en-US"/>
        </w:rPr>
        <w:t xml:space="preserve"> where teams use data to understand the impact of the Improvement Strategies, monitor progress toward school goals, and make adjustments/decisions based on learnings and challenges.  </w:t>
      </w:r>
    </w:p>
    <w:p w14:paraId="6E8C05D2" w14:textId="77777777" w:rsidR="00691FE8" w:rsidRDefault="00691FE8">
      <w:pPr>
        <w:widowControl w:val="0"/>
        <w:spacing w:before="0"/>
        <w:rPr>
          <w:b/>
        </w:rPr>
        <w:sectPr w:rsidR="00691FE8" w:rsidSect="00AB2C13">
          <w:headerReference w:type="default" r:id="rId12"/>
          <w:footerReference w:type="default" r:id="rId13"/>
          <w:headerReference w:type="first" r:id="rId14"/>
          <w:pgSz w:w="12240" w:h="15840"/>
          <w:pgMar w:top="1440" w:right="1440" w:bottom="1440" w:left="1440" w:header="720" w:footer="720" w:gutter="0"/>
          <w:pgNumType w:start="1"/>
          <w:cols w:space="720"/>
        </w:sectPr>
      </w:pPr>
    </w:p>
    <w:p w14:paraId="0CC83869" w14:textId="77777777" w:rsidR="00691FE8" w:rsidRDefault="00EC0D21" w:rsidP="6C56A2A7">
      <w:pPr>
        <w:widowControl w:val="0"/>
        <w:rPr>
          <w:b/>
          <w:bCs/>
          <w:color w:val="005A9C"/>
          <w:sz w:val="26"/>
          <w:szCs w:val="26"/>
          <w:lang w:val="en-US"/>
        </w:rPr>
      </w:pPr>
      <w:r w:rsidRPr="6C56A2A7">
        <w:rPr>
          <w:b/>
          <w:bCs/>
          <w:color w:val="005A9C"/>
          <w:sz w:val="26"/>
          <w:szCs w:val="26"/>
          <w:lang w:val="en-US"/>
        </w:rPr>
        <w:lastRenderedPageBreak/>
        <w:t>Navigating Our Course At A Glance</w:t>
      </w:r>
    </w:p>
    <w:p w14:paraId="7828D601" w14:textId="0E601220" w:rsidR="00691FE8" w:rsidRDefault="00EC0D21">
      <w:pPr>
        <w:widowControl w:val="0"/>
        <w:spacing w:before="0"/>
      </w:pPr>
      <w:r w:rsidRPr="6C56A2A7">
        <w:rPr>
          <w:lang w:val="en-US"/>
        </w:rPr>
        <w:t xml:space="preserve">Fill in the tables below with school Goals, Improvement Strategies, and Intended Outcomes. After each </w:t>
      </w:r>
      <w:r w:rsidR="00B2260C" w:rsidRPr="6C56A2A7">
        <w:rPr>
          <w:lang w:val="en-US"/>
        </w:rPr>
        <w:t>Status Check</w:t>
      </w:r>
      <w:r w:rsidRPr="6C56A2A7">
        <w:rPr>
          <w:lang w:val="en-US"/>
        </w:rPr>
        <w:t xml:space="preserve">, copy and paste </w:t>
      </w:r>
      <w:r w:rsidRPr="6C56A2A7">
        <w:rPr>
          <w:color w:val="38761D"/>
          <w:shd w:val="clear" w:color="auto" w:fill="B6D7A8"/>
          <w:lang w:val="en-US"/>
        </w:rPr>
        <w:t>Strong</w:t>
      </w:r>
      <w:r w:rsidRPr="6C56A2A7">
        <w:rPr>
          <w:lang w:val="en-US"/>
        </w:rPr>
        <w:t xml:space="preserve">, </w:t>
      </w:r>
      <w:r w:rsidRPr="6C56A2A7">
        <w:rPr>
          <w:color w:val="BF9000"/>
          <w:shd w:val="clear" w:color="auto" w:fill="FFE599"/>
          <w:lang w:val="en-US"/>
        </w:rPr>
        <w:t>At Risk</w:t>
      </w:r>
      <w:r w:rsidRPr="6C56A2A7">
        <w:rPr>
          <w:lang w:val="en-US"/>
        </w:rPr>
        <w:t xml:space="preserve">, or </w:t>
      </w:r>
      <w:r w:rsidRPr="6C56A2A7">
        <w:rPr>
          <w:color w:val="990000"/>
          <w:shd w:val="clear" w:color="auto" w:fill="EA9999"/>
          <w:lang w:val="en-US"/>
        </w:rPr>
        <w:t>Needs Immediate Attention</w:t>
      </w:r>
      <w:r w:rsidRPr="6C56A2A7">
        <w:rPr>
          <w:lang w:val="en-US"/>
        </w:rPr>
        <w:t xml:space="preserve"> to the </w:t>
      </w:r>
      <w:r w:rsidR="00B2260C" w:rsidRPr="6C56A2A7">
        <w:rPr>
          <w:lang w:val="en-US"/>
        </w:rPr>
        <w:t>Status Check</w:t>
      </w:r>
      <w:r w:rsidRPr="6C56A2A7">
        <w:rPr>
          <w:lang w:val="en-US"/>
        </w:rPr>
        <w:t xml:space="preserve"> # Status column determined by the </w:t>
      </w:r>
      <w:r w:rsidR="002473B5" w:rsidRPr="6C56A2A7">
        <w:rPr>
          <w:lang w:val="en-US"/>
        </w:rPr>
        <w:t>Status Check</w:t>
      </w:r>
      <w:r w:rsidRPr="6C56A2A7">
        <w:rPr>
          <w:lang w:val="en-US"/>
        </w:rPr>
        <w:t>’s activities on the following pages.</w:t>
      </w:r>
    </w:p>
    <w:tbl>
      <w:tblPr>
        <w:tblStyle w:val="a"/>
        <w:tblW w:w="128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4320"/>
        <w:gridCol w:w="1660"/>
        <w:gridCol w:w="1680"/>
      </w:tblGrid>
      <w:tr w:rsidR="00011AFD" w14:paraId="2E0161EB" w14:textId="77777777" w:rsidTr="6C56A2A7">
        <w:trPr>
          <w:trHeight w:val="192"/>
          <w:jc w:val="center"/>
        </w:trPr>
        <w:tc>
          <w:tcPr>
            <w:tcW w:w="1288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439E6123" w14:textId="6ABD28FE" w:rsidR="00011AFD" w:rsidRPr="004332B5" w:rsidRDefault="00011AFD" w:rsidP="00011AFD">
            <w:pPr>
              <w:widowControl w:val="0"/>
              <w:spacing w:before="0"/>
              <w:jc w:val="center"/>
              <w:rPr>
                <w:b/>
              </w:rPr>
            </w:pPr>
            <w:r>
              <w:rPr>
                <w:b/>
                <w:color w:val="FFFFFF"/>
              </w:rPr>
              <w:t>Student Success</w:t>
            </w:r>
          </w:p>
        </w:tc>
      </w:tr>
      <w:tr w:rsidR="00011AFD" w14:paraId="0D1AD902" w14:textId="77777777" w:rsidTr="6C56A2A7">
        <w:trPr>
          <w:trHeight w:val="192"/>
          <w:jc w:val="center"/>
        </w:trPr>
        <w:tc>
          <w:tcPr>
            <w:tcW w:w="1288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40" w:type="dxa"/>
              <w:bottom w:w="40" w:type="dxa"/>
              <w:right w:w="40" w:type="dxa"/>
            </w:tcMar>
            <w:vAlign w:val="center"/>
          </w:tcPr>
          <w:p w14:paraId="0D68EB62" w14:textId="6AA84874" w:rsidR="00011AFD" w:rsidRPr="004332B5" w:rsidRDefault="00011AFD" w:rsidP="6C56A2A7">
            <w:pPr>
              <w:widowControl w:val="0"/>
              <w:spacing w:before="0"/>
              <w:rPr>
                <w:b/>
                <w:bCs/>
                <w:lang w:val="en-US"/>
              </w:rPr>
            </w:pPr>
            <w:r w:rsidRPr="6C56A2A7">
              <w:rPr>
                <w:b/>
                <w:bCs/>
                <w:lang w:val="en-US"/>
              </w:rPr>
              <w:t xml:space="preserve">School Goal 1: </w:t>
            </w:r>
            <w:r w:rsidR="00E74A58" w:rsidRPr="6C56A2A7">
              <w:rPr>
                <w:lang w:val="en-US"/>
              </w:rPr>
              <w:t>By Spring 2024 ACCESS Assessment, there will be a decrease of 5% in the Entering phase, which will yield an increase in the Emerging, Developing, Expanding, Bridging and Reaching phases.  By Spring 2024 i-Ready Diagnostic, 50% of students will have made their typical growth target based on baseline diagnostic assessment data.</w:t>
            </w:r>
            <w:r w:rsidRPr="6C56A2A7">
              <w:rPr>
                <w:i/>
                <w:iCs/>
                <w:sz w:val="20"/>
                <w:szCs w:val="20"/>
                <w:lang w:val="en-US"/>
              </w:rPr>
              <w:t xml:space="preserve"> </w:t>
            </w:r>
          </w:p>
        </w:tc>
      </w:tr>
      <w:tr w:rsidR="00011AFD" w14:paraId="1D713B9F" w14:textId="77777777" w:rsidTr="6C56A2A7">
        <w:trPr>
          <w:trHeight w:val="192"/>
          <w:jc w:val="center"/>
        </w:trPr>
        <w:tc>
          <w:tcPr>
            <w:tcW w:w="5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6E1255A5" w14:textId="77777777" w:rsidR="00011AFD" w:rsidRDefault="00011AFD" w:rsidP="00011AFD">
            <w:pPr>
              <w:widowControl w:val="0"/>
              <w:spacing w:before="0"/>
              <w:jc w:val="center"/>
            </w:pPr>
            <w:r>
              <w:rPr>
                <w:b/>
              </w:rPr>
              <w:t>Improvement Strategies</w:t>
            </w: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506C918D" w14:textId="77777777" w:rsidR="00011AFD" w:rsidRDefault="00011AFD" w:rsidP="00011AFD">
            <w:pPr>
              <w:widowControl w:val="0"/>
              <w:spacing w:before="0"/>
              <w:jc w:val="center"/>
            </w:pPr>
            <w:r>
              <w:rPr>
                <w:b/>
              </w:rPr>
              <w:t>Intended Outcomes</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7018BCBD" w14:textId="1E5E5E47" w:rsidR="00011AFD" w:rsidRDefault="00011AFD" w:rsidP="00011AFD">
            <w:pPr>
              <w:widowControl w:val="0"/>
              <w:spacing w:before="0"/>
              <w:jc w:val="center"/>
            </w:pPr>
            <w:r>
              <w:rPr>
                <w:b/>
              </w:rPr>
              <w:t>Status Check 1 Status</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000D9BCB" w14:textId="7037C022" w:rsidR="00011AFD" w:rsidRDefault="00011AFD" w:rsidP="00011AFD">
            <w:pPr>
              <w:widowControl w:val="0"/>
              <w:spacing w:before="0"/>
              <w:jc w:val="center"/>
              <w:rPr>
                <w:b/>
              </w:rPr>
            </w:pPr>
            <w:r w:rsidRPr="004332B5">
              <w:rPr>
                <w:b/>
              </w:rPr>
              <w:t xml:space="preserve">Status Check </w:t>
            </w:r>
            <w:r>
              <w:rPr>
                <w:b/>
              </w:rPr>
              <w:t>2 Status</w:t>
            </w:r>
          </w:p>
        </w:tc>
      </w:tr>
      <w:tr w:rsidR="00011AFD" w14:paraId="1A6D4286" w14:textId="77777777" w:rsidTr="6C56A2A7">
        <w:trPr>
          <w:trHeight w:val="600"/>
          <w:jc w:val="center"/>
        </w:trPr>
        <w:tc>
          <w:tcPr>
            <w:tcW w:w="5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1C090706" w14:textId="20149CDB" w:rsidR="00011AFD" w:rsidRDefault="00B5774F" w:rsidP="6C56A2A7">
            <w:pPr>
              <w:widowControl w:val="0"/>
              <w:spacing w:before="0"/>
              <w:rPr>
                <w:sz w:val="20"/>
                <w:szCs w:val="20"/>
                <w:lang w:val="en-US"/>
              </w:rPr>
            </w:pPr>
            <w:r w:rsidRPr="6C56A2A7">
              <w:rPr>
                <w:lang w:val="en-US"/>
              </w:rPr>
              <w:t>GLAD/ELLevation</w:t>
            </w: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15F36DD" w14:textId="5FC9E4E9" w:rsidR="00011AFD" w:rsidRDefault="003A00D6" w:rsidP="6C56A2A7">
            <w:pPr>
              <w:widowControl w:val="0"/>
              <w:spacing w:before="0"/>
              <w:rPr>
                <w:sz w:val="20"/>
                <w:szCs w:val="20"/>
                <w:lang w:val="en-US"/>
              </w:rPr>
            </w:pPr>
            <w:r w:rsidRPr="6C56A2A7">
              <w:rPr>
                <w:i/>
                <w:iCs/>
                <w:sz w:val="20"/>
                <w:szCs w:val="20"/>
                <w:lang w:val="en-US"/>
              </w:rPr>
              <w:t xml:space="preserve">Strengthen </w:t>
            </w:r>
            <w:r w:rsidR="00DE1D2F" w:rsidRPr="6C56A2A7">
              <w:rPr>
                <w:i/>
                <w:iCs/>
                <w:sz w:val="20"/>
                <w:szCs w:val="20"/>
                <w:lang w:val="en-US"/>
              </w:rPr>
              <w:t>the capacity of teachers</w:t>
            </w:r>
            <w:r w:rsidR="00782047" w:rsidRPr="6C56A2A7">
              <w:rPr>
                <w:i/>
                <w:iCs/>
                <w:sz w:val="20"/>
                <w:szCs w:val="20"/>
                <w:lang w:val="en-US"/>
              </w:rPr>
              <w:t xml:space="preserve"> through professional development </w:t>
            </w:r>
            <w:r w:rsidR="00923A82" w:rsidRPr="6C56A2A7">
              <w:rPr>
                <w:i/>
                <w:iCs/>
                <w:sz w:val="20"/>
                <w:szCs w:val="20"/>
                <w:lang w:val="en-US"/>
              </w:rPr>
              <w:t>to</w:t>
            </w:r>
            <w:r w:rsidR="00DE1D2F" w:rsidRPr="6C56A2A7">
              <w:rPr>
                <w:i/>
                <w:iCs/>
                <w:sz w:val="20"/>
                <w:szCs w:val="20"/>
                <w:lang w:val="en-US"/>
              </w:rPr>
              <w:t xml:space="preserve"> properly implement the </w:t>
            </w:r>
            <w:r w:rsidR="00782047" w:rsidRPr="6C56A2A7">
              <w:rPr>
                <w:i/>
                <w:iCs/>
                <w:sz w:val="20"/>
                <w:szCs w:val="20"/>
                <w:lang w:val="en-US"/>
              </w:rPr>
              <w:t>improvement strategies in the classroom</w:t>
            </w:r>
            <w:r w:rsidR="00923A82" w:rsidRPr="6C56A2A7">
              <w:rPr>
                <w:i/>
                <w:iCs/>
                <w:sz w:val="20"/>
                <w:szCs w:val="20"/>
                <w:lang w:val="en-US"/>
              </w:rPr>
              <w:t xml:space="preserve"> to meet the needs of our EL learners. </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CC89347" w14:textId="4E503567" w:rsidR="00011AFD" w:rsidRDefault="00015B3C" w:rsidP="00011AFD">
            <w:pPr>
              <w:widowControl w:val="0"/>
              <w:spacing w:before="0"/>
              <w:jc w:val="center"/>
              <w:rPr>
                <w:i/>
                <w:sz w:val="20"/>
                <w:szCs w:val="20"/>
              </w:rPr>
            </w:pPr>
            <w:r>
              <w:rPr>
                <w:color w:val="38761D"/>
                <w:shd w:val="clear" w:color="auto" w:fill="B6D7A8"/>
              </w:rPr>
              <w:t>Strong</w:t>
            </w: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5C6E037" w14:textId="0ED81365" w:rsidR="00011AFD" w:rsidRDefault="00D95B69" w:rsidP="00011AFD">
            <w:pPr>
              <w:widowControl w:val="0"/>
              <w:spacing w:before="0"/>
              <w:jc w:val="center"/>
              <w:rPr>
                <w:sz w:val="20"/>
                <w:szCs w:val="20"/>
              </w:rPr>
            </w:pPr>
            <w:r>
              <w:rPr>
                <w:color w:val="38761D"/>
                <w:shd w:val="clear" w:color="auto" w:fill="B6D7A8"/>
              </w:rPr>
              <w:t>Strong</w:t>
            </w:r>
          </w:p>
        </w:tc>
      </w:tr>
      <w:tr w:rsidR="00011AFD" w14:paraId="5C3B91FF" w14:textId="77777777" w:rsidTr="6C56A2A7">
        <w:trPr>
          <w:trHeight w:val="300"/>
          <w:jc w:val="center"/>
        </w:trPr>
        <w:tc>
          <w:tcPr>
            <w:tcW w:w="5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C9DC6CC" w14:textId="77777777" w:rsidR="00011AFD" w:rsidRDefault="00011AFD" w:rsidP="00011AFD">
            <w:pPr>
              <w:widowControl w:val="0"/>
              <w:spacing w:before="0"/>
            </w:pP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BE0822E" w14:textId="77777777" w:rsidR="00011AFD" w:rsidRDefault="00011AFD" w:rsidP="00011AFD">
            <w:pPr>
              <w:widowControl w:val="0"/>
              <w:spacing w:before="0"/>
            </w:pP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EEF2B80" w14:textId="77777777" w:rsidR="00011AFD" w:rsidRDefault="00011AFD" w:rsidP="00011AFD">
            <w:pPr>
              <w:widowControl w:val="0"/>
              <w:spacing w:before="0"/>
              <w:jc w:val="center"/>
            </w:pP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864B307" w14:textId="77777777" w:rsidR="00011AFD" w:rsidRDefault="00011AFD" w:rsidP="00011AFD">
            <w:pPr>
              <w:widowControl w:val="0"/>
              <w:spacing w:before="0"/>
              <w:jc w:val="center"/>
            </w:pPr>
          </w:p>
        </w:tc>
      </w:tr>
      <w:tr w:rsidR="00011AFD" w14:paraId="73D945BD" w14:textId="77777777" w:rsidTr="6C56A2A7">
        <w:trPr>
          <w:trHeight w:val="315"/>
          <w:jc w:val="center"/>
        </w:trPr>
        <w:tc>
          <w:tcPr>
            <w:tcW w:w="5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45CC1F8" w14:textId="77777777" w:rsidR="00011AFD" w:rsidRDefault="00011AFD" w:rsidP="00011AFD">
            <w:pPr>
              <w:widowControl w:val="0"/>
              <w:spacing w:before="0"/>
            </w:pP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58A3B3C" w14:textId="77777777" w:rsidR="00011AFD" w:rsidRDefault="00011AFD" w:rsidP="00011AFD">
            <w:pPr>
              <w:widowControl w:val="0"/>
              <w:spacing w:before="0"/>
            </w:pP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30F3541" w14:textId="77777777" w:rsidR="00011AFD" w:rsidRDefault="00011AFD" w:rsidP="00011AFD">
            <w:pPr>
              <w:widowControl w:val="0"/>
              <w:spacing w:before="0"/>
              <w:jc w:val="center"/>
            </w:pPr>
          </w:p>
        </w:tc>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97ACAE4" w14:textId="77777777" w:rsidR="00011AFD" w:rsidRDefault="00011AFD" w:rsidP="00011AFD">
            <w:pPr>
              <w:widowControl w:val="0"/>
              <w:spacing w:before="0"/>
              <w:jc w:val="center"/>
            </w:pPr>
          </w:p>
        </w:tc>
      </w:tr>
    </w:tbl>
    <w:p w14:paraId="4E719867" w14:textId="77777777" w:rsidR="00011AFD" w:rsidRDefault="00011AFD">
      <w:pPr>
        <w:widowControl w:val="0"/>
        <w:spacing w:before="0"/>
      </w:pPr>
    </w:p>
    <w:tbl>
      <w:tblPr>
        <w:tblStyle w:val="a0"/>
        <w:tblW w:w="128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10"/>
        <w:gridCol w:w="4320"/>
        <w:gridCol w:w="1710"/>
        <w:gridCol w:w="1630"/>
      </w:tblGrid>
      <w:tr w:rsidR="00011AFD" w14:paraId="72C700C0" w14:textId="77777777" w:rsidTr="6C56A2A7">
        <w:trPr>
          <w:trHeight w:val="93"/>
          <w:jc w:val="center"/>
        </w:trPr>
        <w:tc>
          <w:tcPr>
            <w:tcW w:w="1287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755902A2" w14:textId="37D16BB1" w:rsidR="00011AFD" w:rsidRPr="004332B5" w:rsidRDefault="002473B5" w:rsidP="00011AFD">
            <w:pPr>
              <w:widowControl w:val="0"/>
              <w:spacing w:before="0"/>
              <w:jc w:val="center"/>
              <w:rPr>
                <w:b/>
              </w:rPr>
            </w:pPr>
            <w:r>
              <w:rPr>
                <w:b/>
                <w:color w:val="FFFFFF"/>
              </w:rPr>
              <w:t>Adult Learning Culture</w:t>
            </w:r>
          </w:p>
        </w:tc>
      </w:tr>
      <w:tr w:rsidR="002473B5" w14:paraId="4836ECEB" w14:textId="77777777" w:rsidTr="6C56A2A7">
        <w:trPr>
          <w:trHeight w:val="93"/>
          <w:jc w:val="center"/>
        </w:trPr>
        <w:tc>
          <w:tcPr>
            <w:tcW w:w="1287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40" w:type="dxa"/>
              <w:bottom w:w="40" w:type="dxa"/>
              <w:right w:w="40" w:type="dxa"/>
            </w:tcMar>
            <w:vAlign w:val="center"/>
          </w:tcPr>
          <w:p w14:paraId="7641751E" w14:textId="146FDD50" w:rsidR="002473B5" w:rsidRPr="004332B5" w:rsidRDefault="002473B5" w:rsidP="002473B5">
            <w:pPr>
              <w:widowControl w:val="0"/>
              <w:spacing w:before="0"/>
              <w:rPr>
                <w:b/>
              </w:rPr>
            </w:pPr>
            <w:r>
              <w:rPr>
                <w:b/>
              </w:rPr>
              <w:t xml:space="preserve">School Goal 2: </w:t>
            </w:r>
            <w:r w:rsidR="00CE414A">
              <w:rPr>
                <w:iCs/>
              </w:rPr>
              <w:t>By May 2024, the percentage of students scoring proficiently on ELA common assessments will grow by 10 percentage points per grade level class average</w:t>
            </w:r>
            <w:r w:rsidR="00F10A25">
              <w:rPr>
                <w:iCs/>
              </w:rPr>
              <w:t>.</w:t>
            </w:r>
          </w:p>
        </w:tc>
      </w:tr>
      <w:tr w:rsidR="00011AFD" w14:paraId="30BBE275" w14:textId="77777777" w:rsidTr="6C56A2A7">
        <w:trPr>
          <w:trHeight w:val="93"/>
          <w:jc w:val="center"/>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45C7DD6F" w14:textId="77777777" w:rsidR="00011AFD" w:rsidRDefault="00011AFD" w:rsidP="00011AFD">
            <w:pPr>
              <w:widowControl w:val="0"/>
              <w:spacing w:before="0"/>
              <w:jc w:val="center"/>
            </w:pPr>
            <w:r>
              <w:rPr>
                <w:b/>
              </w:rPr>
              <w:t>Improvement Strategies</w:t>
            </w: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1F86BDBF" w14:textId="77777777" w:rsidR="00011AFD" w:rsidRDefault="00011AFD" w:rsidP="00011AFD">
            <w:pPr>
              <w:widowControl w:val="0"/>
              <w:spacing w:before="0"/>
              <w:jc w:val="center"/>
            </w:pPr>
            <w:r>
              <w:rPr>
                <w:b/>
              </w:rPr>
              <w:t>Intended Outcomes</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F2A1ABC" w14:textId="788A2CB0" w:rsidR="00011AFD" w:rsidRDefault="00011AFD" w:rsidP="00011AFD">
            <w:pPr>
              <w:widowControl w:val="0"/>
              <w:spacing w:before="0"/>
              <w:jc w:val="center"/>
            </w:pPr>
            <w:r>
              <w:rPr>
                <w:b/>
              </w:rPr>
              <w:t>Status Check 1 Status</w:t>
            </w:r>
          </w:p>
        </w:tc>
        <w:tc>
          <w:tcPr>
            <w:tcW w:w="1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5D5069AC" w14:textId="239404C6" w:rsidR="00011AFD" w:rsidRDefault="00011AFD" w:rsidP="00011AFD">
            <w:pPr>
              <w:widowControl w:val="0"/>
              <w:spacing w:before="0"/>
              <w:jc w:val="center"/>
              <w:rPr>
                <w:b/>
              </w:rPr>
            </w:pPr>
            <w:r w:rsidRPr="004332B5">
              <w:rPr>
                <w:b/>
              </w:rPr>
              <w:t xml:space="preserve">Status Check </w:t>
            </w:r>
            <w:r>
              <w:rPr>
                <w:b/>
              </w:rPr>
              <w:t>2 Status</w:t>
            </w:r>
          </w:p>
        </w:tc>
      </w:tr>
      <w:tr w:rsidR="00011AFD" w14:paraId="26259B75" w14:textId="77777777" w:rsidTr="6C56A2A7">
        <w:trPr>
          <w:trHeight w:val="585"/>
          <w:jc w:val="center"/>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32EB7527" w14:textId="1A3681A2" w:rsidR="00011AFD" w:rsidRDefault="002C7249" w:rsidP="6C56A2A7">
            <w:pPr>
              <w:widowControl w:val="0"/>
              <w:spacing w:before="0"/>
              <w:rPr>
                <w:sz w:val="20"/>
                <w:szCs w:val="20"/>
                <w:lang w:val="en-US"/>
              </w:rPr>
            </w:pPr>
            <w:r w:rsidRPr="6C56A2A7">
              <w:rPr>
                <w:lang w:val="en-US"/>
              </w:rPr>
              <w:t xml:space="preserve">Teachers will utilize PLC time to develop instruction/lessons to align to and address the Essential Standards in ELA (Tier 1 instructional practices).  PLC notetakers will be utilized to help with the backwards planning process (instructional cycle) and housed in Teams so all grade level teachers, support staff, and administration can access.  </w:t>
            </w: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DFA1A0F" w14:textId="0E881117" w:rsidR="00011AFD" w:rsidRDefault="00CE2DF4" w:rsidP="00011AFD">
            <w:pPr>
              <w:widowControl w:val="0"/>
              <w:spacing w:before="0"/>
              <w:rPr>
                <w:sz w:val="20"/>
                <w:szCs w:val="20"/>
              </w:rPr>
            </w:pPr>
            <w:r>
              <w:rPr>
                <w:i/>
                <w:sz w:val="20"/>
                <w:szCs w:val="20"/>
              </w:rPr>
              <w:t xml:space="preserve">Strengthen PLC structures </w:t>
            </w:r>
            <w:r w:rsidR="00F57FB2">
              <w:rPr>
                <w:i/>
                <w:sz w:val="20"/>
                <w:szCs w:val="20"/>
              </w:rPr>
              <w:t xml:space="preserve">focusing on Essential Standards and common formative assessments to make </w:t>
            </w:r>
            <w:r w:rsidR="00015B3C">
              <w:rPr>
                <w:i/>
                <w:sz w:val="20"/>
                <w:szCs w:val="20"/>
              </w:rPr>
              <w:t>data-based</w:t>
            </w:r>
            <w:r w:rsidR="009C03C9">
              <w:rPr>
                <w:i/>
                <w:sz w:val="20"/>
                <w:szCs w:val="20"/>
              </w:rPr>
              <w:t xml:space="preserve"> instructional decisions for student growth and success. </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EC67077" w14:textId="67B2479C" w:rsidR="00011AFD" w:rsidRDefault="00015B3C" w:rsidP="00011AFD">
            <w:pPr>
              <w:widowControl w:val="0"/>
              <w:spacing w:before="0"/>
              <w:jc w:val="center"/>
              <w:rPr>
                <w:i/>
                <w:sz w:val="20"/>
                <w:szCs w:val="20"/>
              </w:rPr>
            </w:pPr>
            <w:r>
              <w:rPr>
                <w:color w:val="38761D"/>
                <w:shd w:val="clear" w:color="auto" w:fill="B6D7A8"/>
              </w:rPr>
              <w:t>Strong</w:t>
            </w:r>
          </w:p>
        </w:tc>
        <w:tc>
          <w:tcPr>
            <w:tcW w:w="1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DD555DB" w14:textId="71FDBCA4" w:rsidR="00011AFD" w:rsidRDefault="00D95B69" w:rsidP="00011AFD">
            <w:pPr>
              <w:widowControl w:val="0"/>
              <w:spacing w:before="0"/>
              <w:jc w:val="center"/>
              <w:rPr>
                <w:sz w:val="20"/>
                <w:szCs w:val="20"/>
              </w:rPr>
            </w:pPr>
            <w:r>
              <w:rPr>
                <w:color w:val="38761D"/>
                <w:shd w:val="clear" w:color="auto" w:fill="B6D7A8"/>
              </w:rPr>
              <w:t>Strong</w:t>
            </w:r>
          </w:p>
        </w:tc>
      </w:tr>
      <w:tr w:rsidR="00011AFD" w14:paraId="60DEDB6C" w14:textId="77777777" w:rsidTr="6C56A2A7">
        <w:trPr>
          <w:trHeight w:val="192"/>
          <w:jc w:val="center"/>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BC99E2A" w14:textId="77777777" w:rsidR="00011AFD" w:rsidRDefault="00011AFD" w:rsidP="00011AFD">
            <w:pPr>
              <w:widowControl w:val="0"/>
              <w:spacing w:before="0"/>
            </w:pP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0C56FBF" w14:textId="77777777" w:rsidR="00011AFD" w:rsidRDefault="00011AFD" w:rsidP="00011AFD">
            <w:pPr>
              <w:widowControl w:val="0"/>
              <w:spacing w:before="0"/>
            </w:pP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15CDEF5" w14:textId="77777777" w:rsidR="00011AFD" w:rsidRDefault="00011AFD" w:rsidP="00011AFD">
            <w:pPr>
              <w:widowControl w:val="0"/>
              <w:spacing w:before="0"/>
              <w:jc w:val="center"/>
            </w:pPr>
          </w:p>
        </w:tc>
        <w:tc>
          <w:tcPr>
            <w:tcW w:w="1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2E23E6A" w14:textId="77777777" w:rsidR="00011AFD" w:rsidRDefault="00011AFD" w:rsidP="00011AFD">
            <w:pPr>
              <w:widowControl w:val="0"/>
              <w:spacing w:before="0"/>
              <w:jc w:val="center"/>
            </w:pPr>
          </w:p>
        </w:tc>
      </w:tr>
      <w:tr w:rsidR="00011AFD" w14:paraId="1259EB98" w14:textId="77777777" w:rsidTr="6C56A2A7">
        <w:trPr>
          <w:trHeight w:val="315"/>
          <w:jc w:val="center"/>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094B24C" w14:textId="77777777" w:rsidR="00011AFD" w:rsidRDefault="00011AFD" w:rsidP="00011AFD">
            <w:pPr>
              <w:widowControl w:val="0"/>
              <w:spacing w:before="0"/>
            </w:pP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388F54F" w14:textId="77777777" w:rsidR="00011AFD" w:rsidRDefault="00011AFD" w:rsidP="00011AFD">
            <w:pPr>
              <w:widowControl w:val="0"/>
              <w:spacing w:before="0"/>
            </w:pP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837C085" w14:textId="77777777" w:rsidR="00011AFD" w:rsidRDefault="00011AFD" w:rsidP="00011AFD">
            <w:pPr>
              <w:widowControl w:val="0"/>
              <w:spacing w:before="0"/>
              <w:jc w:val="center"/>
            </w:pPr>
          </w:p>
        </w:tc>
        <w:tc>
          <w:tcPr>
            <w:tcW w:w="1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DE1B2F1" w14:textId="77777777" w:rsidR="00011AFD" w:rsidRDefault="00011AFD" w:rsidP="00011AFD">
            <w:pPr>
              <w:widowControl w:val="0"/>
              <w:spacing w:before="0"/>
              <w:jc w:val="center"/>
            </w:pPr>
          </w:p>
        </w:tc>
      </w:tr>
    </w:tbl>
    <w:p w14:paraId="1EAFDBF2" w14:textId="77777777" w:rsidR="00691FE8" w:rsidRDefault="00691FE8">
      <w:pPr>
        <w:widowControl w:val="0"/>
        <w:spacing w:before="0"/>
      </w:pPr>
    </w:p>
    <w:tbl>
      <w:tblPr>
        <w:tblStyle w:val="a1"/>
        <w:tblW w:w="128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10"/>
        <w:gridCol w:w="4320"/>
        <w:gridCol w:w="1710"/>
        <w:gridCol w:w="1630"/>
      </w:tblGrid>
      <w:tr w:rsidR="002473B5" w14:paraId="4F2F4807" w14:textId="77777777" w:rsidTr="6C56A2A7">
        <w:trPr>
          <w:trHeight w:val="20"/>
          <w:jc w:val="center"/>
        </w:trPr>
        <w:tc>
          <w:tcPr>
            <w:tcW w:w="1287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0EC24DCC" w14:textId="733716F3" w:rsidR="002473B5" w:rsidRPr="004332B5" w:rsidRDefault="002473B5" w:rsidP="00B2260C">
            <w:pPr>
              <w:widowControl w:val="0"/>
              <w:spacing w:before="0"/>
              <w:jc w:val="center"/>
              <w:rPr>
                <w:b/>
              </w:rPr>
            </w:pPr>
            <w:r w:rsidRPr="002473B5">
              <w:rPr>
                <w:b/>
                <w:color w:val="FFFFFF" w:themeColor="background1"/>
              </w:rPr>
              <w:t>Connectedness</w:t>
            </w:r>
          </w:p>
        </w:tc>
      </w:tr>
      <w:tr w:rsidR="002473B5" w14:paraId="59DA8485" w14:textId="77777777" w:rsidTr="6C56A2A7">
        <w:trPr>
          <w:trHeight w:val="20"/>
          <w:jc w:val="center"/>
        </w:trPr>
        <w:tc>
          <w:tcPr>
            <w:tcW w:w="1287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0" w:type="dxa"/>
              <w:left w:w="40" w:type="dxa"/>
              <w:bottom w:w="40" w:type="dxa"/>
              <w:right w:w="40" w:type="dxa"/>
            </w:tcMar>
            <w:vAlign w:val="center"/>
          </w:tcPr>
          <w:p w14:paraId="358C13A6" w14:textId="0BE95AE4" w:rsidR="002473B5" w:rsidRPr="004332B5" w:rsidRDefault="002473B5" w:rsidP="6C56A2A7">
            <w:pPr>
              <w:widowControl w:val="0"/>
              <w:spacing w:before="0"/>
              <w:rPr>
                <w:b/>
                <w:bCs/>
                <w:lang w:val="en-US"/>
              </w:rPr>
            </w:pPr>
            <w:r w:rsidRPr="6C56A2A7">
              <w:rPr>
                <w:b/>
                <w:bCs/>
                <w:lang w:val="en-US"/>
              </w:rPr>
              <w:t xml:space="preserve">School Goal 3: </w:t>
            </w:r>
            <w:r w:rsidR="009E1A5D" w:rsidRPr="6C56A2A7">
              <w:rPr>
                <w:lang w:val="en-US"/>
              </w:rPr>
              <w:t>By May of 2024, Bennett will increase the attendance at school events by 25%.  By May of 2024, we will decrease the chronic absenteeism rate.</w:t>
            </w:r>
          </w:p>
        </w:tc>
      </w:tr>
      <w:tr w:rsidR="002473B5" w14:paraId="4523134E" w14:textId="77777777" w:rsidTr="6C56A2A7">
        <w:trPr>
          <w:trHeight w:val="20"/>
          <w:jc w:val="center"/>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EFF0E11" w14:textId="77777777" w:rsidR="002473B5" w:rsidRDefault="002473B5" w:rsidP="002473B5">
            <w:pPr>
              <w:widowControl w:val="0"/>
              <w:spacing w:before="0"/>
              <w:jc w:val="center"/>
            </w:pPr>
            <w:r>
              <w:rPr>
                <w:b/>
              </w:rPr>
              <w:t>Improvement Strategies</w:t>
            </w: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69CB4F35" w14:textId="77777777" w:rsidR="002473B5" w:rsidRDefault="002473B5" w:rsidP="002473B5">
            <w:pPr>
              <w:widowControl w:val="0"/>
              <w:spacing w:before="0"/>
              <w:jc w:val="center"/>
            </w:pPr>
            <w:r>
              <w:rPr>
                <w:b/>
              </w:rPr>
              <w:t>Intended Outcomes</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37AA8476" w14:textId="60003468" w:rsidR="002473B5" w:rsidRDefault="002473B5" w:rsidP="002473B5">
            <w:pPr>
              <w:widowControl w:val="0"/>
              <w:spacing w:before="0"/>
              <w:jc w:val="center"/>
            </w:pPr>
            <w:r>
              <w:rPr>
                <w:b/>
              </w:rPr>
              <w:t>Status Check 1 Status</w:t>
            </w:r>
          </w:p>
        </w:tc>
        <w:tc>
          <w:tcPr>
            <w:tcW w:w="1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23A88566" w14:textId="2DC99121" w:rsidR="002473B5" w:rsidRDefault="002473B5" w:rsidP="002473B5">
            <w:pPr>
              <w:widowControl w:val="0"/>
              <w:spacing w:before="0"/>
              <w:jc w:val="center"/>
              <w:rPr>
                <w:b/>
              </w:rPr>
            </w:pPr>
            <w:r w:rsidRPr="004332B5">
              <w:rPr>
                <w:b/>
              </w:rPr>
              <w:t xml:space="preserve">Status Check </w:t>
            </w:r>
            <w:r>
              <w:rPr>
                <w:b/>
              </w:rPr>
              <w:t>2 Status</w:t>
            </w:r>
          </w:p>
        </w:tc>
      </w:tr>
      <w:tr w:rsidR="002473B5" w14:paraId="45D1C4E6" w14:textId="77777777" w:rsidTr="6C56A2A7">
        <w:trPr>
          <w:trHeight w:val="585"/>
          <w:jc w:val="center"/>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6DA86AA7" w14:textId="2839D097" w:rsidR="002473B5" w:rsidRDefault="009E1A5D" w:rsidP="002473B5">
            <w:pPr>
              <w:widowControl w:val="0"/>
              <w:spacing w:before="0"/>
              <w:rPr>
                <w:sz w:val="20"/>
                <w:szCs w:val="20"/>
              </w:rPr>
            </w:pPr>
            <w:r>
              <w:rPr>
                <w:i/>
                <w:sz w:val="20"/>
                <w:szCs w:val="20"/>
              </w:rPr>
              <w:t>Family Engagement with SE</w:t>
            </w:r>
            <w:r w:rsidR="00B25C89">
              <w:rPr>
                <w:i/>
                <w:sz w:val="20"/>
                <w:szCs w:val="20"/>
              </w:rPr>
              <w:t>L</w:t>
            </w: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1108845" w14:textId="5DD79B38" w:rsidR="002473B5" w:rsidRDefault="00371952" w:rsidP="002473B5">
            <w:pPr>
              <w:widowControl w:val="0"/>
              <w:spacing w:before="0"/>
              <w:rPr>
                <w:sz w:val="20"/>
                <w:szCs w:val="20"/>
              </w:rPr>
            </w:pPr>
            <w:r>
              <w:rPr>
                <w:i/>
                <w:sz w:val="20"/>
                <w:szCs w:val="20"/>
              </w:rPr>
              <w:t xml:space="preserve">Strengthen relationships with </w:t>
            </w:r>
            <w:r w:rsidR="003C5137">
              <w:rPr>
                <w:i/>
                <w:sz w:val="20"/>
                <w:szCs w:val="20"/>
              </w:rPr>
              <w:t>families and stakeholders</w:t>
            </w:r>
            <w:r w:rsidR="00D6718B">
              <w:rPr>
                <w:i/>
                <w:sz w:val="20"/>
                <w:szCs w:val="20"/>
              </w:rPr>
              <w:t xml:space="preserve"> and provide support in removing barriers affecting students’ chronic absenteeism. </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248A5CC" w14:textId="34E389FB" w:rsidR="002473B5" w:rsidRDefault="00B25C89" w:rsidP="002473B5">
            <w:pPr>
              <w:widowControl w:val="0"/>
              <w:spacing w:before="0"/>
              <w:jc w:val="center"/>
              <w:rPr>
                <w:i/>
                <w:sz w:val="20"/>
                <w:szCs w:val="20"/>
              </w:rPr>
            </w:pPr>
            <w:r>
              <w:rPr>
                <w:color w:val="BF9000"/>
                <w:shd w:val="clear" w:color="auto" w:fill="FFE599"/>
              </w:rPr>
              <w:t>At Risk</w:t>
            </w:r>
          </w:p>
        </w:tc>
        <w:tc>
          <w:tcPr>
            <w:tcW w:w="1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80D37C8" w14:textId="24294EA2" w:rsidR="002473B5" w:rsidRDefault="005D427E" w:rsidP="002473B5">
            <w:pPr>
              <w:widowControl w:val="0"/>
              <w:spacing w:before="0"/>
              <w:jc w:val="center"/>
              <w:rPr>
                <w:sz w:val="20"/>
                <w:szCs w:val="20"/>
              </w:rPr>
            </w:pPr>
            <w:r>
              <w:rPr>
                <w:color w:val="38761D"/>
                <w:shd w:val="clear" w:color="auto" w:fill="B6D7A8"/>
              </w:rPr>
              <w:t>Strong</w:t>
            </w:r>
          </w:p>
        </w:tc>
      </w:tr>
      <w:tr w:rsidR="002473B5" w14:paraId="7AE9D94E" w14:textId="77777777" w:rsidTr="6C56A2A7">
        <w:trPr>
          <w:trHeight w:val="405"/>
          <w:jc w:val="center"/>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B7B7FC7" w14:textId="77777777" w:rsidR="002473B5" w:rsidRDefault="002473B5" w:rsidP="002473B5">
            <w:pPr>
              <w:widowControl w:val="0"/>
              <w:spacing w:before="0"/>
            </w:pP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BE1AF0F" w14:textId="77777777" w:rsidR="002473B5" w:rsidRDefault="002473B5" w:rsidP="002473B5">
            <w:pPr>
              <w:widowControl w:val="0"/>
              <w:spacing w:before="0"/>
            </w:pP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C05D460" w14:textId="77777777" w:rsidR="002473B5" w:rsidRDefault="002473B5" w:rsidP="002473B5">
            <w:pPr>
              <w:widowControl w:val="0"/>
              <w:spacing w:before="0"/>
              <w:jc w:val="center"/>
            </w:pPr>
          </w:p>
        </w:tc>
        <w:tc>
          <w:tcPr>
            <w:tcW w:w="1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6B13F85" w14:textId="77777777" w:rsidR="002473B5" w:rsidRDefault="002473B5" w:rsidP="002473B5">
            <w:pPr>
              <w:widowControl w:val="0"/>
              <w:spacing w:before="0"/>
              <w:jc w:val="center"/>
            </w:pPr>
          </w:p>
        </w:tc>
      </w:tr>
      <w:tr w:rsidR="002473B5" w14:paraId="684192B1" w14:textId="77777777" w:rsidTr="6C56A2A7">
        <w:trPr>
          <w:trHeight w:val="102"/>
          <w:jc w:val="center"/>
        </w:trPr>
        <w:tc>
          <w:tcPr>
            <w:tcW w:w="5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84273ED" w14:textId="77777777" w:rsidR="002473B5" w:rsidRDefault="002473B5" w:rsidP="002473B5">
            <w:pPr>
              <w:widowControl w:val="0"/>
              <w:spacing w:before="0"/>
            </w:pPr>
          </w:p>
        </w:tc>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8664F33" w14:textId="77777777" w:rsidR="002473B5" w:rsidRDefault="002473B5" w:rsidP="002473B5">
            <w:pPr>
              <w:widowControl w:val="0"/>
              <w:spacing w:before="0"/>
            </w:pP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7F913FE" w14:textId="77777777" w:rsidR="002473B5" w:rsidRDefault="002473B5" w:rsidP="002473B5">
            <w:pPr>
              <w:widowControl w:val="0"/>
              <w:spacing w:before="0"/>
              <w:jc w:val="center"/>
            </w:pPr>
          </w:p>
        </w:tc>
        <w:tc>
          <w:tcPr>
            <w:tcW w:w="1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980E785" w14:textId="77777777" w:rsidR="002473B5" w:rsidRDefault="002473B5" w:rsidP="002473B5">
            <w:pPr>
              <w:widowControl w:val="0"/>
              <w:spacing w:before="0"/>
              <w:jc w:val="center"/>
            </w:pPr>
          </w:p>
        </w:tc>
      </w:tr>
    </w:tbl>
    <w:p w14:paraId="36A57993" w14:textId="77777777" w:rsidR="00691FE8" w:rsidRDefault="00691FE8">
      <w:pPr>
        <w:widowControl w:val="0"/>
        <w:spacing w:before="0"/>
        <w:rPr>
          <w:b/>
        </w:rPr>
        <w:sectPr w:rsidR="00691FE8" w:rsidSect="00AB2C13">
          <w:headerReference w:type="default" r:id="rId15"/>
          <w:pgSz w:w="15840" w:h="12240" w:orient="landscape"/>
          <w:pgMar w:top="720" w:right="1440" w:bottom="1440" w:left="1440" w:header="360" w:footer="720" w:gutter="0"/>
          <w:cols w:space="720"/>
        </w:sectPr>
      </w:pPr>
    </w:p>
    <w:p w14:paraId="0535DE1D" w14:textId="55D567DD" w:rsidR="00691FE8" w:rsidRDefault="00EC0D21">
      <w:pPr>
        <w:pStyle w:val="Heading1"/>
        <w:widowControl w:val="0"/>
        <w:spacing w:before="0"/>
      </w:pPr>
      <w:bookmarkStart w:id="0" w:name="_yxdanc8g6ek" w:colFirst="0" w:colLast="0"/>
      <w:bookmarkEnd w:id="0"/>
      <w:r>
        <w:rPr>
          <w:color w:val="005A9C"/>
        </w:rPr>
        <w:t>Status Check 1</w:t>
      </w:r>
    </w:p>
    <w:tbl>
      <w:tblPr>
        <w:tblStyle w:val="a2"/>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7568F812" w14:textId="77777777" w:rsidTr="6C56A2A7">
        <w:trPr>
          <w:trHeight w:val="3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7E96AC9D" w14:textId="77777777" w:rsidR="00691FE8" w:rsidRDefault="00EC0D21">
            <w:pPr>
              <w:widowControl w:val="0"/>
              <w:spacing w:before="0"/>
              <w:jc w:val="center"/>
              <w:rPr>
                <w:b/>
                <w:color w:val="FFFFFF"/>
              </w:rPr>
            </w:pPr>
            <w:r>
              <w:rPr>
                <w:b/>
                <w:color w:val="FFFFFF"/>
              </w:rPr>
              <w:t>Student Success</w:t>
            </w:r>
          </w:p>
        </w:tc>
      </w:tr>
      <w:tr w:rsidR="00691FE8" w14:paraId="79393EDF" w14:textId="77777777" w:rsidTr="6C56A2A7">
        <w:trPr>
          <w:trHeight w:val="34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701C040" w14:textId="7E370DD7" w:rsidR="00691FE8" w:rsidRDefault="00EC0D21" w:rsidP="6C56A2A7">
            <w:pPr>
              <w:widowControl w:val="0"/>
              <w:spacing w:before="0"/>
              <w:rPr>
                <w:b/>
                <w:bCs/>
                <w:lang w:val="en-US"/>
              </w:rPr>
            </w:pPr>
            <w:r w:rsidRPr="6C56A2A7">
              <w:rPr>
                <w:b/>
                <w:bCs/>
                <w:lang w:val="en-US"/>
              </w:rPr>
              <w:t xml:space="preserve">School Goal 1: </w:t>
            </w:r>
            <w:r w:rsidR="00D82E21" w:rsidRPr="6C56A2A7">
              <w:rPr>
                <w:lang w:val="en-US"/>
              </w:rPr>
              <w:t>By Spring 2024 ACCESS Assessment, there will be a decrease of 5% in the Entering phase, which will yield an increase in the Emerging, Developing, Expanding, Bridging and Reaching phases.  By Spring 2024 i-Ready Diagnostic, 50% of students will have made their typical growth target based on baseline diagnostic assessment data.</w:t>
            </w:r>
          </w:p>
        </w:tc>
      </w:tr>
      <w:tr w:rsidR="00691FE8" w14:paraId="114D4328" w14:textId="77777777" w:rsidTr="6C56A2A7">
        <w:trPr>
          <w:trHeight w:val="20"/>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242DF93C" w14:textId="77777777" w:rsidR="00691FE8" w:rsidRDefault="00EC0D21">
            <w:pPr>
              <w:widowControl w:val="0"/>
              <w:spacing w:before="0"/>
              <w:jc w:val="center"/>
            </w:pPr>
            <w:r>
              <w:rPr>
                <w:b/>
              </w:rPr>
              <w:t>Improvement Strategies</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12BF2EF8" w14:textId="77777777" w:rsidR="00691FE8" w:rsidRDefault="00EC0D21">
            <w:pPr>
              <w:widowControl w:val="0"/>
              <w:spacing w:before="0"/>
              <w:jc w:val="center"/>
            </w:pPr>
            <w:r>
              <w:rPr>
                <w:b/>
              </w:rPr>
              <w:t>Intended Outcomes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4B798E19" w14:textId="74895363" w:rsidR="00691FE8" w:rsidRDefault="00B2260C">
            <w:pPr>
              <w:widowControl w:val="0"/>
              <w:spacing w:before="0"/>
              <w:jc w:val="center"/>
            </w:pPr>
            <w:r>
              <w:rPr>
                <w:b/>
              </w:rPr>
              <w:t>Status Check 1 Status</w:t>
            </w:r>
          </w:p>
        </w:tc>
      </w:tr>
      <w:tr w:rsidR="00D82E21" w14:paraId="3F5BB700" w14:textId="77777777" w:rsidTr="6C56A2A7">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5C16027D" w14:textId="31515F93" w:rsidR="00D82E21" w:rsidRDefault="00D82E21" w:rsidP="6C56A2A7">
            <w:pPr>
              <w:widowControl w:val="0"/>
              <w:spacing w:before="0"/>
              <w:rPr>
                <w:i/>
                <w:iCs/>
                <w:lang w:val="en-US"/>
              </w:rPr>
            </w:pPr>
            <w:r w:rsidRPr="6C56A2A7">
              <w:rPr>
                <w:i/>
                <w:iCs/>
                <w:lang w:val="en-US"/>
              </w:rPr>
              <w:t>GLAD/ELLevation</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36A4EA6" w14:textId="5D32F36F" w:rsidR="00D82E21" w:rsidRDefault="00D82E21" w:rsidP="00D82E21">
            <w:pPr>
              <w:widowControl w:val="0"/>
              <w:spacing w:before="0"/>
            </w:pPr>
            <w:r w:rsidRPr="6C56A2A7">
              <w:rPr>
                <w:i/>
                <w:iCs/>
                <w:sz w:val="20"/>
                <w:szCs w:val="20"/>
                <w:lang w:val="en-US"/>
              </w:rPr>
              <w:t xml:space="preserve">Strengthen the capacity of teachers through professional development to properly implement </w:t>
            </w:r>
            <w:r w:rsidR="00EF5201" w:rsidRPr="6C56A2A7">
              <w:rPr>
                <w:i/>
                <w:iCs/>
                <w:sz w:val="20"/>
                <w:szCs w:val="20"/>
                <w:lang w:val="en-US"/>
              </w:rPr>
              <w:t>GLAD/ELLevation strategies</w:t>
            </w:r>
            <w:r w:rsidRPr="6C56A2A7">
              <w:rPr>
                <w:i/>
                <w:iCs/>
                <w:sz w:val="20"/>
                <w:szCs w:val="20"/>
                <w:lang w:val="en-US"/>
              </w:rPr>
              <w:t xml:space="preserve"> in the classroom to meet the needs</w:t>
            </w:r>
            <w:r w:rsidR="00EF5201" w:rsidRPr="6C56A2A7">
              <w:rPr>
                <w:i/>
                <w:iCs/>
                <w:sz w:val="20"/>
                <w:szCs w:val="20"/>
                <w:lang w:val="en-US"/>
              </w:rPr>
              <w:t xml:space="preserve"> in Tier 1 instruction which will support</w:t>
            </w:r>
            <w:r w:rsidRPr="6C56A2A7">
              <w:rPr>
                <w:i/>
                <w:iCs/>
                <w:sz w:val="20"/>
                <w:szCs w:val="20"/>
                <w:lang w:val="en-US"/>
              </w:rPr>
              <w:t xml:space="preserve"> EL learners</w:t>
            </w:r>
            <w:r w:rsidR="00196E94" w:rsidRPr="6C56A2A7">
              <w:rPr>
                <w:i/>
                <w:iCs/>
                <w:sz w:val="20"/>
                <w:szCs w:val="20"/>
                <w:lang w:val="en-US"/>
              </w:rPr>
              <w:t xml:space="preserve"> as well.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0581CF5" w14:textId="51FA8703" w:rsidR="00D82E21" w:rsidRDefault="00D82E21" w:rsidP="00D82E21">
            <w:pPr>
              <w:widowControl w:val="0"/>
              <w:spacing w:before="0"/>
              <w:jc w:val="center"/>
            </w:pPr>
            <w:r>
              <w:rPr>
                <w:color w:val="38761D"/>
                <w:shd w:val="clear" w:color="auto" w:fill="B6D7A8"/>
              </w:rPr>
              <w:t>Strong</w:t>
            </w:r>
          </w:p>
        </w:tc>
      </w:tr>
      <w:tr w:rsidR="00D82E21" w14:paraId="0532C444" w14:textId="77777777" w:rsidTr="6C56A2A7">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C88463B" w14:textId="77777777" w:rsidR="00D82E21" w:rsidRDefault="00D82E21" w:rsidP="00D82E21">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2FB06FF" w14:textId="77777777" w:rsidR="00D82E21" w:rsidRDefault="00D82E21" w:rsidP="00D82E21">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3483C02" w14:textId="77777777" w:rsidR="00D82E21" w:rsidRDefault="00D82E21" w:rsidP="00D82E21">
            <w:pPr>
              <w:widowControl w:val="0"/>
              <w:spacing w:before="0"/>
              <w:jc w:val="center"/>
            </w:pPr>
          </w:p>
        </w:tc>
      </w:tr>
      <w:tr w:rsidR="00D82E21" w14:paraId="4184F33F" w14:textId="77777777" w:rsidTr="6C56A2A7">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7A00647" w14:textId="77777777" w:rsidR="00D82E21" w:rsidRDefault="00D82E21" w:rsidP="00D82E21">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11D844A" w14:textId="77777777" w:rsidR="00D82E21" w:rsidRDefault="00D82E21" w:rsidP="00D82E21">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468BF71" w14:textId="77777777" w:rsidR="00D82E21" w:rsidRDefault="00D82E21" w:rsidP="00D82E21">
            <w:pPr>
              <w:widowControl w:val="0"/>
              <w:spacing w:before="0"/>
              <w:jc w:val="center"/>
            </w:pPr>
          </w:p>
        </w:tc>
      </w:tr>
      <w:tr w:rsidR="00D82E21" w14:paraId="6E39DCE0" w14:textId="77777777" w:rsidTr="6C56A2A7">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4747D46" w14:textId="77777777" w:rsidR="00D82E21" w:rsidRDefault="00D82E21" w:rsidP="00D82E21">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3F6A18D" w14:textId="77777777" w:rsidR="00D82E21" w:rsidRDefault="00D82E21" w:rsidP="00D82E21">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7A05DC3" w14:textId="77777777" w:rsidR="00D82E21" w:rsidRDefault="00D82E21" w:rsidP="00D82E21">
            <w:pPr>
              <w:widowControl w:val="0"/>
              <w:spacing w:before="0"/>
              <w:jc w:val="center"/>
            </w:pPr>
          </w:p>
        </w:tc>
      </w:tr>
      <w:tr w:rsidR="00D82E21" w14:paraId="49AA1CE4" w14:textId="77777777" w:rsidTr="6C56A2A7">
        <w:trPr>
          <w:trHeight w:val="2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3CDB71D0" w14:textId="77777777" w:rsidR="00D82E21" w:rsidRDefault="00D82E21" w:rsidP="00D82E21">
            <w:pPr>
              <w:widowControl w:val="0"/>
              <w:spacing w:before="0"/>
              <w:jc w:val="center"/>
              <w:rPr>
                <w:b/>
              </w:rPr>
            </w:pPr>
            <w:r>
              <w:rPr>
                <w:b/>
              </w:rPr>
              <w:t>Lessons Learned (Now)</w:t>
            </w:r>
          </w:p>
        </w:tc>
      </w:tr>
      <w:tr w:rsidR="00D82E21" w14:paraId="64B6A524" w14:textId="77777777" w:rsidTr="6C56A2A7">
        <w:trPr>
          <w:trHeight w:val="76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E2338FD" w14:textId="4DDA9CC5" w:rsidR="00D82E21" w:rsidRDefault="00D82E21" w:rsidP="00D82E21">
            <w:pPr>
              <w:widowControl w:val="0"/>
              <w:spacing w:before="0"/>
              <w:rPr>
                <w:b/>
              </w:rPr>
            </w:pPr>
            <w:r>
              <w:rPr>
                <w:b/>
              </w:rPr>
              <w:t xml:space="preserve">Strategy 1: </w:t>
            </w:r>
            <w:r w:rsidR="00860016">
              <w:rPr>
                <w:b/>
              </w:rPr>
              <w:t>PLC and planning time are vi</w:t>
            </w:r>
            <w:r w:rsidR="007462FB">
              <w:rPr>
                <w:b/>
              </w:rPr>
              <w:t xml:space="preserve">tal </w:t>
            </w:r>
            <w:r w:rsidR="009918E4">
              <w:rPr>
                <w:b/>
              </w:rPr>
              <w:t>for conversations around the</w:t>
            </w:r>
            <w:r w:rsidR="002A4CAA">
              <w:rPr>
                <w:b/>
              </w:rPr>
              <w:t xml:space="preserve"> student data </w:t>
            </w:r>
            <w:r w:rsidR="006B7A07">
              <w:rPr>
                <w:b/>
              </w:rPr>
              <w:t>to make instructional adjustments toward students' needs</w:t>
            </w:r>
            <w:r w:rsidR="002A4CAA">
              <w:rPr>
                <w:b/>
              </w:rPr>
              <w:t>.</w:t>
            </w:r>
            <w:r w:rsidR="00A9571B">
              <w:rPr>
                <w:b/>
              </w:rPr>
              <w:t xml:space="preserve"> </w:t>
            </w:r>
          </w:p>
          <w:p w14:paraId="484DF370" w14:textId="77777777" w:rsidR="00D82E21" w:rsidRDefault="00D82E21" w:rsidP="00D82E21">
            <w:pPr>
              <w:widowControl w:val="0"/>
              <w:spacing w:before="0"/>
              <w:rPr>
                <w:b/>
              </w:rPr>
            </w:pPr>
          </w:p>
          <w:p w14:paraId="7180EBFF" w14:textId="0A4ABC90" w:rsidR="00D82E21" w:rsidRDefault="00D82E21" w:rsidP="6C56A2A7">
            <w:pPr>
              <w:widowControl w:val="0"/>
              <w:spacing w:before="0"/>
              <w:rPr>
                <w:b/>
                <w:bCs/>
                <w:lang w:val="en-US"/>
              </w:rPr>
            </w:pPr>
            <w:r w:rsidRPr="6C56A2A7">
              <w:rPr>
                <w:b/>
                <w:bCs/>
                <w:lang w:val="en-US"/>
              </w:rPr>
              <w:t>Strategy 2:</w:t>
            </w:r>
            <w:r w:rsidR="002A1C87" w:rsidRPr="6C56A2A7">
              <w:rPr>
                <w:b/>
                <w:bCs/>
                <w:lang w:val="en-US"/>
              </w:rPr>
              <w:t xml:space="preserve"> Teachers need to be provided </w:t>
            </w:r>
            <w:r w:rsidR="00AC6B54" w:rsidRPr="6C56A2A7">
              <w:rPr>
                <w:b/>
                <w:bCs/>
                <w:lang w:val="en-US"/>
              </w:rPr>
              <w:t>scheduled times to work on their lessons in i-ready</w:t>
            </w:r>
          </w:p>
          <w:p w14:paraId="79EA8D72" w14:textId="77777777" w:rsidR="00D82E21" w:rsidRDefault="00D82E21" w:rsidP="00D82E21">
            <w:pPr>
              <w:widowControl w:val="0"/>
              <w:spacing w:before="0"/>
              <w:rPr>
                <w:b/>
              </w:rPr>
            </w:pPr>
          </w:p>
          <w:p w14:paraId="36413956" w14:textId="77777777" w:rsidR="00D82E21" w:rsidRDefault="00D82E21" w:rsidP="00D82E21">
            <w:pPr>
              <w:widowControl w:val="0"/>
              <w:spacing w:before="0"/>
              <w:rPr>
                <w:b/>
              </w:rPr>
            </w:pPr>
            <w:r>
              <w:rPr>
                <w:b/>
              </w:rPr>
              <w:t>Strategy 3:</w:t>
            </w:r>
          </w:p>
          <w:p w14:paraId="7F4179DF" w14:textId="77777777" w:rsidR="00D82E21" w:rsidRDefault="00D82E21" w:rsidP="00D82E21">
            <w:pPr>
              <w:widowControl w:val="0"/>
              <w:spacing w:before="0"/>
              <w:rPr>
                <w:b/>
              </w:rPr>
            </w:pPr>
          </w:p>
          <w:p w14:paraId="0DED53DB" w14:textId="77777777" w:rsidR="00D82E21" w:rsidRDefault="00D82E21" w:rsidP="00D82E21">
            <w:pPr>
              <w:widowControl w:val="0"/>
              <w:spacing w:before="0"/>
              <w:rPr>
                <w:b/>
              </w:rPr>
            </w:pPr>
            <w:r>
              <w:rPr>
                <w:b/>
              </w:rPr>
              <w:t>Strategy 4:</w:t>
            </w:r>
          </w:p>
        </w:tc>
      </w:tr>
      <w:tr w:rsidR="00D82E21" w14:paraId="2CAD3700" w14:textId="77777777" w:rsidTr="6C56A2A7">
        <w:trPr>
          <w:trHeight w:val="34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4DEA32D7" w14:textId="77777777" w:rsidR="00D82E21" w:rsidRDefault="00D82E21" w:rsidP="00D82E21">
            <w:pPr>
              <w:widowControl w:val="0"/>
              <w:spacing w:before="0"/>
              <w:jc w:val="center"/>
              <w:rPr>
                <w:b/>
              </w:rPr>
            </w:pPr>
            <w:r>
              <w:rPr>
                <w:b/>
              </w:rPr>
              <w:t>Next Steps:</w:t>
            </w:r>
          </w:p>
        </w:tc>
      </w:tr>
      <w:tr w:rsidR="00D82E21" w14:paraId="120CB92B" w14:textId="77777777" w:rsidTr="6C56A2A7">
        <w:trPr>
          <w:trHeight w:val="76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C23CD20" w14:textId="19C9A403" w:rsidR="00D82E21" w:rsidRDefault="00D82E21" w:rsidP="00D82E21">
            <w:pPr>
              <w:widowControl w:val="0"/>
              <w:spacing w:before="0"/>
              <w:rPr>
                <w:b/>
              </w:rPr>
            </w:pPr>
            <w:r>
              <w:rPr>
                <w:b/>
              </w:rPr>
              <w:t>Strategy 1:</w:t>
            </w:r>
            <w:r w:rsidR="00AC6B54">
              <w:rPr>
                <w:b/>
              </w:rPr>
              <w:t xml:space="preserve"> </w:t>
            </w:r>
            <w:r w:rsidR="00CF324B">
              <w:rPr>
                <w:b/>
              </w:rPr>
              <w:t xml:space="preserve">Continue to provide the time and support for teachers </w:t>
            </w:r>
            <w:r w:rsidR="00F86F85">
              <w:rPr>
                <w:b/>
              </w:rPr>
              <w:t>to discuss student data within their PLCs</w:t>
            </w:r>
            <w:r w:rsidR="001621B3">
              <w:rPr>
                <w:b/>
              </w:rPr>
              <w:t xml:space="preserve">/planning time to create the </w:t>
            </w:r>
            <w:r w:rsidR="00832611">
              <w:rPr>
                <w:b/>
              </w:rPr>
              <w:t xml:space="preserve">next steps in supporting student growth in their classroom. </w:t>
            </w:r>
          </w:p>
          <w:p w14:paraId="5480FB19" w14:textId="77777777" w:rsidR="00D82E21" w:rsidRDefault="00D82E21" w:rsidP="00D82E21">
            <w:pPr>
              <w:widowControl w:val="0"/>
              <w:spacing w:before="0"/>
              <w:rPr>
                <w:b/>
              </w:rPr>
            </w:pPr>
          </w:p>
          <w:p w14:paraId="732DC9F1" w14:textId="34B7FE93" w:rsidR="00D82E21" w:rsidRDefault="00D82E21" w:rsidP="6C56A2A7">
            <w:pPr>
              <w:widowControl w:val="0"/>
              <w:spacing w:before="0"/>
              <w:rPr>
                <w:b/>
                <w:bCs/>
                <w:lang w:val="en-US"/>
              </w:rPr>
            </w:pPr>
            <w:r w:rsidRPr="6C56A2A7">
              <w:rPr>
                <w:b/>
                <w:bCs/>
                <w:lang w:val="en-US"/>
              </w:rPr>
              <w:t>Strategy 2:</w:t>
            </w:r>
            <w:r w:rsidR="00F17965" w:rsidRPr="6C56A2A7">
              <w:rPr>
                <w:b/>
                <w:bCs/>
                <w:lang w:val="en-US"/>
              </w:rPr>
              <w:t xml:space="preserve"> </w:t>
            </w:r>
            <w:r w:rsidR="00813276" w:rsidRPr="6C56A2A7">
              <w:rPr>
                <w:b/>
                <w:bCs/>
                <w:lang w:val="en-US"/>
              </w:rPr>
              <w:t>Scheduled i-Ready time has been implemented for each teacher into the Master Schedule</w:t>
            </w:r>
            <w:r w:rsidR="00C67959" w:rsidRPr="6C56A2A7">
              <w:rPr>
                <w:b/>
                <w:bCs/>
                <w:lang w:val="en-US"/>
              </w:rPr>
              <w:t xml:space="preserve"> provided by our interventionists. </w:t>
            </w:r>
          </w:p>
          <w:p w14:paraId="3EA916EA" w14:textId="77777777" w:rsidR="00D82E21" w:rsidRDefault="00D82E21" w:rsidP="00D82E21">
            <w:pPr>
              <w:widowControl w:val="0"/>
              <w:spacing w:before="0"/>
              <w:rPr>
                <w:b/>
              </w:rPr>
            </w:pPr>
          </w:p>
          <w:p w14:paraId="77E0EC4A" w14:textId="77777777" w:rsidR="00D82E21" w:rsidRDefault="00D82E21" w:rsidP="00D82E21">
            <w:pPr>
              <w:widowControl w:val="0"/>
              <w:spacing w:before="0"/>
              <w:rPr>
                <w:b/>
              </w:rPr>
            </w:pPr>
            <w:r>
              <w:rPr>
                <w:b/>
              </w:rPr>
              <w:t>Strategy 3:</w:t>
            </w:r>
          </w:p>
          <w:p w14:paraId="0AD5D88F" w14:textId="77777777" w:rsidR="00D82E21" w:rsidRDefault="00D82E21" w:rsidP="00D82E21">
            <w:pPr>
              <w:widowControl w:val="0"/>
              <w:spacing w:before="0"/>
              <w:rPr>
                <w:b/>
              </w:rPr>
            </w:pPr>
          </w:p>
          <w:p w14:paraId="48E19B39" w14:textId="77777777" w:rsidR="00D82E21" w:rsidRDefault="00D82E21" w:rsidP="00D82E21">
            <w:pPr>
              <w:widowControl w:val="0"/>
              <w:spacing w:before="0"/>
              <w:rPr>
                <w:b/>
              </w:rPr>
            </w:pPr>
            <w:r>
              <w:rPr>
                <w:b/>
              </w:rPr>
              <w:t>Strategy 4:</w:t>
            </w:r>
          </w:p>
        </w:tc>
      </w:tr>
      <w:tr w:rsidR="00D82E21" w14:paraId="6270E798" w14:textId="77777777" w:rsidTr="6C56A2A7">
        <w:trPr>
          <w:trHeight w:val="31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D2869D6" w14:textId="77777777" w:rsidR="00D82E21" w:rsidRDefault="00D82E21" w:rsidP="00D82E21">
            <w:pPr>
              <w:widowControl w:val="0"/>
              <w:spacing w:before="0"/>
              <w:jc w:val="center"/>
              <w:rPr>
                <w:b/>
              </w:rPr>
            </w:pPr>
            <w:r>
              <w:rPr>
                <w:b/>
              </w:rPr>
              <w:t>Need:</w:t>
            </w:r>
          </w:p>
        </w:tc>
      </w:tr>
      <w:tr w:rsidR="00D82E21" w14:paraId="7D77A676" w14:textId="77777777" w:rsidTr="6C56A2A7">
        <w:trPr>
          <w:trHeight w:val="76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0719C8B" w14:textId="670222E8" w:rsidR="00D82E21" w:rsidRDefault="00D82E21" w:rsidP="6C56A2A7">
            <w:pPr>
              <w:widowControl w:val="0"/>
              <w:spacing w:before="0"/>
              <w:rPr>
                <w:b/>
                <w:bCs/>
                <w:lang w:val="en-US"/>
              </w:rPr>
            </w:pPr>
            <w:r w:rsidRPr="6C56A2A7">
              <w:rPr>
                <w:b/>
                <w:bCs/>
                <w:lang w:val="en-US"/>
              </w:rPr>
              <w:t>Strategy 1:</w:t>
            </w:r>
            <w:r w:rsidR="00C67959" w:rsidRPr="6C56A2A7">
              <w:rPr>
                <w:b/>
                <w:bCs/>
                <w:lang w:val="en-US"/>
              </w:rPr>
              <w:t xml:space="preserve"> Continued training in i-Ready</w:t>
            </w:r>
            <w:r w:rsidR="00BE63DD" w:rsidRPr="6C56A2A7">
              <w:rPr>
                <w:b/>
                <w:bCs/>
                <w:lang w:val="en-US"/>
              </w:rPr>
              <w:t>,</w:t>
            </w:r>
            <w:r w:rsidR="00C67959" w:rsidRPr="6C56A2A7">
              <w:rPr>
                <w:b/>
                <w:bCs/>
                <w:lang w:val="en-US"/>
              </w:rPr>
              <w:t xml:space="preserve"> including </w:t>
            </w:r>
            <w:r w:rsidR="00BE63DD" w:rsidRPr="6C56A2A7">
              <w:rPr>
                <w:b/>
                <w:bCs/>
                <w:lang w:val="en-US"/>
              </w:rPr>
              <w:t>understanding</w:t>
            </w:r>
            <w:r w:rsidR="00162323" w:rsidRPr="6C56A2A7">
              <w:rPr>
                <w:b/>
                <w:bCs/>
                <w:lang w:val="en-US"/>
              </w:rPr>
              <w:t xml:space="preserve"> </w:t>
            </w:r>
            <w:r w:rsidR="008576DF" w:rsidRPr="6C56A2A7">
              <w:rPr>
                <w:b/>
                <w:bCs/>
                <w:lang w:val="en-US"/>
              </w:rPr>
              <w:t>how to read reports and next steps</w:t>
            </w:r>
            <w:r w:rsidR="00162323" w:rsidRPr="6C56A2A7">
              <w:rPr>
                <w:b/>
                <w:bCs/>
                <w:lang w:val="en-US"/>
              </w:rPr>
              <w:t xml:space="preserve">, accessing interventions, and utilizing embedded supports and any further supports to continue student growth </w:t>
            </w:r>
            <w:r w:rsidR="00BE63DD" w:rsidRPr="6C56A2A7">
              <w:rPr>
                <w:b/>
                <w:bCs/>
                <w:lang w:val="en-US"/>
              </w:rPr>
              <w:t xml:space="preserve">on the i-Ready. </w:t>
            </w:r>
          </w:p>
          <w:p w14:paraId="418F50AB" w14:textId="77777777" w:rsidR="00D82E21" w:rsidRDefault="00D82E21" w:rsidP="00D82E21">
            <w:pPr>
              <w:widowControl w:val="0"/>
              <w:spacing w:before="0"/>
              <w:rPr>
                <w:b/>
              </w:rPr>
            </w:pPr>
          </w:p>
          <w:p w14:paraId="32169799" w14:textId="1FD2AC14" w:rsidR="00D82E21" w:rsidRDefault="00D82E21" w:rsidP="00D82E21">
            <w:pPr>
              <w:widowControl w:val="0"/>
              <w:spacing w:before="0"/>
              <w:rPr>
                <w:b/>
              </w:rPr>
            </w:pPr>
            <w:r>
              <w:rPr>
                <w:b/>
              </w:rPr>
              <w:t>Strategy 2:</w:t>
            </w:r>
            <w:r w:rsidR="008576DF">
              <w:rPr>
                <w:b/>
              </w:rPr>
              <w:t xml:space="preserve"> </w:t>
            </w:r>
          </w:p>
          <w:p w14:paraId="27C29C81" w14:textId="77777777" w:rsidR="00D82E21" w:rsidRDefault="00D82E21" w:rsidP="00D82E21">
            <w:pPr>
              <w:widowControl w:val="0"/>
              <w:spacing w:before="0"/>
              <w:rPr>
                <w:b/>
              </w:rPr>
            </w:pPr>
          </w:p>
          <w:p w14:paraId="6FFAC51F" w14:textId="77777777" w:rsidR="00D82E21" w:rsidRDefault="00D82E21" w:rsidP="00D82E21">
            <w:pPr>
              <w:widowControl w:val="0"/>
              <w:spacing w:before="0"/>
              <w:rPr>
                <w:b/>
              </w:rPr>
            </w:pPr>
            <w:r>
              <w:rPr>
                <w:b/>
              </w:rPr>
              <w:t>Strategy 3:</w:t>
            </w:r>
          </w:p>
          <w:p w14:paraId="02692250" w14:textId="77777777" w:rsidR="00D82E21" w:rsidRDefault="00D82E21" w:rsidP="00D82E21">
            <w:pPr>
              <w:widowControl w:val="0"/>
              <w:spacing w:before="0"/>
              <w:rPr>
                <w:b/>
              </w:rPr>
            </w:pPr>
          </w:p>
          <w:p w14:paraId="165607D8" w14:textId="77777777" w:rsidR="00D82E21" w:rsidRDefault="00D82E21" w:rsidP="00D82E21">
            <w:pPr>
              <w:widowControl w:val="0"/>
              <w:spacing w:before="0"/>
              <w:rPr>
                <w:b/>
              </w:rPr>
            </w:pPr>
            <w:r>
              <w:rPr>
                <w:b/>
              </w:rPr>
              <w:t>Strategy 4:</w:t>
            </w:r>
          </w:p>
        </w:tc>
      </w:tr>
    </w:tbl>
    <w:p w14:paraId="7239E829" w14:textId="77777777" w:rsidR="00691FE8" w:rsidRDefault="00691FE8">
      <w:pPr>
        <w:widowControl w:val="0"/>
        <w:spacing w:before="0"/>
        <w:ind w:left="1440"/>
      </w:pPr>
    </w:p>
    <w:tbl>
      <w:tblPr>
        <w:tblStyle w:val="a3"/>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50E32296" w14:textId="77777777" w:rsidTr="6C56A2A7">
        <w:trPr>
          <w:trHeight w:val="228"/>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328C714B" w14:textId="77777777" w:rsidR="00691FE8" w:rsidRDefault="00EC0D21">
            <w:pPr>
              <w:widowControl w:val="0"/>
              <w:spacing w:before="0"/>
              <w:jc w:val="center"/>
              <w:rPr>
                <w:b/>
                <w:color w:val="FFFFFF"/>
              </w:rPr>
            </w:pPr>
            <w:r>
              <w:rPr>
                <w:b/>
                <w:color w:val="FFFFFF"/>
              </w:rPr>
              <w:t>Adult Learning Culture</w:t>
            </w:r>
          </w:p>
        </w:tc>
      </w:tr>
      <w:tr w:rsidR="00691FE8" w14:paraId="46B9DA55" w14:textId="77777777" w:rsidTr="6C56A2A7">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4B2B440" w14:textId="088E04DA" w:rsidR="00691FE8" w:rsidRDefault="00EC0D21">
            <w:pPr>
              <w:widowControl w:val="0"/>
              <w:spacing w:before="0"/>
              <w:rPr>
                <w:b/>
              </w:rPr>
            </w:pPr>
            <w:r>
              <w:rPr>
                <w:b/>
              </w:rPr>
              <w:t xml:space="preserve">School Goal 2: </w:t>
            </w:r>
            <w:r w:rsidR="00801C01">
              <w:rPr>
                <w:iCs/>
              </w:rPr>
              <w:t>By May 2024, the percentage of students scoring proficiently on ELA common assessments will grow by 10 percentage points per grade level class average.</w:t>
            </w:r>
          </w:p>
        </w:tc>
      </w:tr>
      <w:tr w:rsidR="00691FE8" w14:paraId="49226B4E" w14:textId="77777777" w:rsidTr="6C56A2A7">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62F9DBF9" w14:textId="77777777" w:rsidR="00691FE8" w:rsidRDefault="00EC0D21">
            <w:pPr>
              <w:widowControl w:val="0"/>
              <w:spacing w:before="0"/>
              <w:jc w:val="center"/>
            </w:pPr>
            <w:r>
              <w:rPr>
                <w:b/>
              </w:rPr>
              <w:t>Improvement Strategies</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2678CB48" w14:textId="77777777" w:rsidR="00691FE8" w:rsidRDefault="00EC0D21">
            <w:pPr>
              <w:widowControl w:val="0"/>
              <w:spacing w:before="0"/>
              <w:jc w:val="center"/>
            </w:pPr>
            <w:r>
              <w:rPr>
                <w:b/>
              </w:rPr>
              <w:t>Intended Outcomes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31B4B3F" w14:textId="0DF81926" w:rsidR="00691FE8" w:rsidRDefault="00B2260C">
            <w:pPr>
              <w:widowControl w:val="0"/>
              <w:spacing w:before="0"/>
              <w:jc w:val="center"/>
            </w:pPr>
            <w:r>
              <w:rPr>
                <w:b/>
              </w:rPr>
              <w:t>Status Check 1 Status</w:t>
            </w:r>
          </w:p>
        </w:tc>
      </w:tr>
      <w:tr w:rsidR="00A900DD" w14:paraId="7A8C022B" w14:textId="77777777" w:rsidTr="6C56A2A7">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487B6AC0" w14:textId="45951A0E" w:rsidR="00A900DD" w:rsidRDefault="00A900DD" w:rsidP="00A900DD">
            <w:pPr>
              <w:widowControl w:val="0"/>
              <w:spacing w:before="0"/>
            </w:pPr>
            <w:r w:rsidRPr="6C56A2A7">
              <w:rPr>
                <w:lang w:val="en-US"/>
              </w:rPr>
              <w:t xml:space="preserve">Teachers will utilize PLC time to develop instruction/lessons to align to and address the Essential Standards in ELA (Tier 1 instructional practices).  PLC notetakers will be utilized to help with the backwards planning process (instructional cycle) and housed in Teams so all grade level teachers, support staff, and administration can access.  </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1BB294F" w14:textId="05981E9F" w:rsidR="00A900DD" w:rsidRDefault="00A900DD" w:rsidP="00A900DD">
            <w:pPr>
              <w:widowControl w:val="0"/>
              <w:spacing w:before="0"/>
            </w:pPr>
            <w:r>
              <w:rPr>
                <w:i/>
                <w:sz w:val="20"/>
                <w:szCs w:val="20"/>
              </w:rPr>
              <w:t xml:space="preserve">Strengthen PLC structures focusing on Essential Standards and common formative assessments to make data-based instructional decisions for student growth and success.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42C8235" w14:textId="3D70DEF6" w:rsidR="00A900DD" w:rsidRDefault="00A900DD" w:rsidP="00A900DD">
            <w:pPr>
              <w:widowControl w:val="0"/>
              <w:spacing w:before="0"/>
              <w:jc w:val="center"/>
            </w:pPr>
            <w:r>
              <w:rPr>
                <w:color w:val="38761D"/>
                <w:shd w:val="clear" w:color="auto" w:fill="B6D7A8"/>
              </w:rPr>
              <w:t>Strong</w:t>
            </w:r>
          </w:p>
        </w:tc>
      </w:tr>
      <w:tr w:rsidR="00A900DD" w14:paraId="5D76B9CA" w14:textId="77777777" w:rsidTr="6C56A2A7">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83C206F" w14:textId="77777777" w:rsidR="00A900DD" w:rsidRDefault="00A900DD" w:rsidP="00A900DD">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5B5230E" w14:textId="77777777" w:rsidR="00A900DD" w:rsidRDefault="00A900DD" w:rsidP="00A900DD">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10EBD07" w14:textId="77777777" w:rsidR="00A900DD" w:rsidRDefault="00A900DD" w:rsidP="00A900DD">
            <w:pPr>
              <w:widowControl w:val="0"/>
              <w:spacing w:before="0"/>
              <w:jc w:val="center"/>
            </w:pPr>
          </w:p>
        </w:tc>
      </w:tr>
      <w:tr w:rsidR="00A900DD" w14:paraId="19F846D6" w14:textId="77777777" w:rsidTr="6C56A2A7">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EC26B27" w14:textId="77777777" w:rsidR="00A900DD" w:rsidRDefault="00A900DD" w:rsidP="00A900DD">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39578CD" w14:textId="77777777" w:rsidR="00A900DD" w:rsidRDefault="00A900DD" w:rsidP="00A900DD">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848552C" w14:textId="77777777" w:rsidR="00A900DD" w:rsidRDefault="00A900DD" w:rsidP="00A900DD">
            <w:pPr>
              <w:widowControl w:val="0"/>
              <w:spacing w:before="0"/>
              <w:jc w:val="center"/>
            </w:pPr>
          </w:p>
        </w:tc>
      </w:tr>
      <w:tr w:rsidR="00A900DD" w14:paraId="24BC36EC" w14:textId="77777777" w:rsidTr="6C56A2A7">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4C24F04" w14:textId="77777777" w:rsidR="00A900DD" w:rsidRDefault="00A900DD" w:rsidP="00A900DD">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D5E2D0A" w14:textId="77777777" w:rsidR="00A900DD" w:rsidRDefault="00A900DD" w:rsidP="00A900DD">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0F29147" w14:textId="77777777" w:rsidR="00A900DD" w:rsidRDefault="00A900DD" w:rsidP="00A900DD">
            <w:pPr>
              <w:widowControl w:val="0"/>
              <w:spacing w:before="0"/>
              <w:jc w:val="center"/>
            </w:pPr>
          </w:p>
        </w:tc>
      </w:tr>
      <w:tr w:rsidR="00A900DD" w14:paraId="37085602" w14:textId="77777777" w:rsidTr="6C56A2A7">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6393C563" w14:textId="77777777" w:rsidR="00A900DD" w:rsidRDefault="00A900DD" w:rsidP="00A900DD">
            <w:pPr>
              <w:widowControl w:val="0"/>
              <w:spacing w:before="0"/>
              <w:jc w:val="center"/>
              <w:rPr>
                <w:b/>
              </w:rPr>
            </w:pPr>
            <w:r>
              <w:rPr>
                <w:b/>
              </w:rPr>
              <w:t>Lessons Learned (Now)</w:t>
            </w:r>
          </w:p>
        </w:tc>
      </w:tr>
      <w:tr w:rsidR="00A900DD" w14:paraId="69395EC3" w14:textId="77777777" w:rsidTr="6C56A2A7">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5D86BE8" w14:textId="57B87E86" w:rsidR="00A900DD" w:rsidRDefault="00A900DD" w:rsidP="6C56A2A7">
            <w:pPr>
              <w:widowControl w:val="0"/>
              <w:spacing w:before="0"/>
              <w:rPr>
                <w:b/>
                <w:bCs/>
                <w:lang w:val="en-US"/>
              </w:rPr>
            </w:pPr>
            <w:r w:rsidRPr="6C56A2A7">
              <w:rPr>
                <w:b/>
                <w:bCs/>
                <w:lang w:val="en-US"/>
              </w:rPr>
              <w:t>Strategy 1:</w:t>
            </w:r>
            <w:r w:rsidR="00F170D3" w:rsidRPr="6C56A2A7">
              <w:rPr>
                <w:b/>
                <w:bCs/>
                <w:lang w:val="en-US"/>
              </w:rPr>
              <w:t xml:space="preserve"> </w:t>
            </w:r>
            <w:r w:rsidR="009205B4" w:rsidRPr="6C56A2A7">
              <w:rPr>
                <w:b/>
                <w:bCs/>
                <w:lang w:val="en-US"/>
              </w:rPr>
              <w:t xml:space="preserve"> </w:t>
            </w:r>
            <w:r w:rsidR="001E33C0" w:rsidRPr="6C56A2A7">
              <w:rPr>
                <w:b/>
                <w:bCs/>
                <w:lang w:val="en-US"/>
              </w:rPr>
              <w:t xml:space="preserve">Structures and </w:t>
            </w:r>
            <w:r w:rsidR="00A715C0" w:rsidRPr="6C56A2A7">
              <w:rPr>
                <w:b/>
                <w:bCs/>
                <w:lang w:val="en-US"/>
              </w:rPr>
              <w:t xml:space="preserve">accountability are </w:t>
            </w:r>
            <w:r w:rsidR="00D15776" w:rsidRPr="6C56A2A7">
              <w:rPr>
                <w:b/>
                <w:bCs/>
                <w:lang w:val="en-US"/>
              </w:rPr>
              <w:t xml:space="preserve">necessary during PLCs to keep </w:t>
            </w:r>
            <w:r w:rsidR="004C1F57" w:rsidRPr="6C56A2A7">
              <w:rPr>
                <w:b/>
                <w:bCs/>
                <w:lang w:val="en-US"/>
              </w:rPr>
              <w:t xml:space="preserve">conversations on student data. </w:t>
            </w:r>
          </w:p>
          <w:p w14:paraId="6AB093AC" w14:textId="77777777" w:rsidR="00A900DD" w:rsidRDefault="00A900DD" w:rsidP="00A900DD">
            <w:pPr>
              <w:widowControl w:val="0"/>
              <w:spacing w:before="0"/>
              <w:rPr>
                <w:b/>
              </w:rPr>
            </w:pPr>
          </w:p>
          <w:p w14:paraId="131E1902" w14:textId="30C38A7C" w:rsidR="00A900DD" w:rsidRDefault="00A900DD" w:rsidP="6C56A2A7">
            <w:pPr>
              <w:widowControl w:val="0"/>
              <w:spacing w:before="0"/>
              <w:rPr>
                <w:b/>
                <w:bCs/>
                <w:lang w:val="en-US"/>
              </w:rPr>
            </w:pPr>
            <w:r w:rsidRPr="6C56A2A7">
              <w:rPr>
                <w:b/>
                <w:bCs/>
                <w:lang w:val="en-US"/>
              </w:rPr>
              <w:t>Strategy 2:</w:t>
            </w:r>
            <w:r w:rsidR="00F973B5" w:rsidRPr="6C56A2A7">
              <w:rPr>
                <w:b/>
                <w:bCs/>
                <w:lang w:val="en-US"/>
              </w:rPr>
              <w:t xml:space="preserve">  </w:t>
            </w:r>
            <w:r w:rsidR="00B47F49" w:rsidRPr="6C56A2A7">
              <w:rPr>
                <w:b/>
                <w:bCs/>
                <w:lang w:val="en-US"/>
              </w:rPr>
              <w:t>With new master schedul</w:t>
            </w:r>
            <w:r w:rsidR="006B7AD9" w:rsidRPr="6C56A2A7">
              <w:rPr>
                <w:b/>
                <w:bCs/>
                <w:lang w:val="en-US"/>
              </w:rPr>
              <w:t>e reflecting the r</w:t>
            </w:r>
            <w:r w:rsidR="00B47F49" w:rsidRPr="6C56A2A7">
              <w:rPr>
                <w:b/>
                <w:bCs/>
                <w:lang w:val="en-US"/>
              </w:rPr>
              <w:t>equired prep minutes for teachers</w:t>
            </w:r>
            <w:r w:rsidR="006B7AD9" w:rsidRPr="6C56A2A7">
              <w:rPr>
                <w:b/>
                <w:bCs/>
                <w:lang w:val="en-US"/>
              </w:rPr>
              <w:t>, PLCs have been shortened from 90 minutes to</w:t>
            </w:r>
            <w:r w:rsidR="009A412B" w:rsidRPr="6C56A2A7">
              <w:rPr>
                <w:b/>
                <w:bCs/>
                <w:lang w:val="en-US"/>
              </w:rPr>
              <w:t xml:space="preserve"> one hour.  Previously, within the 90 minutes</w:t>
            </w:r>
            <w:r w:rsidR="00365996" w:rsidRPr="6C56A2A7">
              <w:rPr>
                <w:b/>
                <w:bCs/>
                <w:lang w:val="en-US"/>
              </w:rPr>
              <w:t xml:space="preserve"> teachers received one hour of </w:t>
            </w:r>
            <w:r w:rsidR="00A762D7" w:rsidRPr="6C56A2A7">
              <w:rPr>
                <w:b/>
                <w:bCs/>
                <w:lang w:val="en-US"/>
              </w:rPr>
              <w:t>constructive</w:t>
            </w:r>
            <w:r w:rsidR="00365996" w:rsidRPr="6C56A2A7">
              <w:rPr>
                <w:b/>
                <w:bCs/>
                <w:lang w:val="en-US"/>
              </w:rPr>
              <w:t xml:space="preserve"> PLC time to provide support in the improvement strategy. The final 30 minutes </w:t>
            </w:r>
            <w:r w:rsidR="00B63C55" w:rsidRPr="6C56A2A7">
              <w:rPr>
                <w:b/>
                <w:bCs/>
                <w:lang w:val="en-US"/>
              </w:rPr>
              <w:t xml:space="preserve">was to provide further grade level support based on their individual needs (e.g. professional development, reading i-Ready reports, </w:t>
            </w:r>
            <w:r w:rsidR="00A762D7" w:rsidRPr="6C56A2A7">
              <w:rPr>
                <w:b/>
                <w:bCs/>
                <w:lang w:val="en-US"/>
              </w:rPr>
              <w:t>housekeeping, additional student support)</w:t>
            </w:r>
            <w:r w:rsidR="00B63C55" w:rsidRPr="6C56A2A7">
              <w:rPr>
                <w:b/>
                <w:bCs/>
                <w:lang w:val="en-US"/>
              </w:rPr>
              <w:t xml:space="preserve">. </w:t>
            </w:r>
            <w:r w:rsidR="0047468F" w:rsidRPr="6C56A2A7">
              <w:rPr>
                <w:b/>
                <w:bCs/>
                <w:lang w:val="en-US"/>
              </w:rPr>
              <w:t xml:space="preserve">In order to be more productive during the hour, teachers need to be </w:t>
            </w:r>
            <w:r w:rsidR="00AF4BD3" w:rsidRPr="6C56A2A7">
              <w:rPr>
                <w:b/>
                <w:bCs/>
                <w:lang w:val="en-US"/>
              </w:rPr>
              <w:t xml:space="preserve">better prepared with time management, staying on task, and have their data graded and ready. </w:t>
            </w:r>
          </w:p>
          <w:p w14:paraId="04B22E4F" w14:textId="77777777" w:rsidR="00A900DD" w:rsidRDefault="00A900DD" w:rsidP="00A900DD">
            <w:pPr>
              <w:widowControl w:val="0"/>
              <w:spacing w:before="0"/>
              <w:rPr>
                <w:b/>
              </w:rPr>
            </w:pPr>
          </w:p>
          <w:p w14:paraId="42A7323D" w14:textId="77777777" w:rsidR="00A900DD" w:rsidRDefault="00A900DD" w:rsidP="00A900DD">
            <w:pPr>
              <w:widowControl w:val="0"/>
              <w:spacing w:before="0"/>
              <w:rPr>
                <w:b/>
              </w:rPr>
            </w:pPr>
            <w:r>
              <w:rPr>
                <w:b/>
              </w:rPr>
              <w:t>Strategy 3:</w:t>
            </w:r>
          </w:p>
          <w:p w14:paraId="233F2814" w14:textId="77777777" w:rsidR="00A900DD" w:rsidRDefault="00A900DD" w:rsidP="00A900DD">
            <w:pPr>
              <w:widowControl w:val="0"/>
              <w:spacing w:before="0"/>
              <w:rPr>
                <w:b/>
              </w:rPr>
            </w:pPr>
          </w:p>
          <w:p w14:paraId="48F1398B" w14:textId="77777777" w:rsidR="00A900DD" w:rsidRDefault="00A900DD" w:rsidP="00A900DD">
            <w:pPr>
              <w:widowControl w:val="0"/>
              <w:spacing w:before="0"/>
              <w:rPr>
                <w:b/>
              </w:rPr>
            </w:pPr>
            <w:r>
              <w:rPr>
                <w:b/>
              </w:rPr>
              <w:t>Strategy 4:</w:t>
            </w:r>
          </w:p>
        </w:tc>
      </w:tr>
      <w:tr w:rsidR="00A900DD" w14:paraId="569CCE11" w14:textId="77777777" w:rsidTr="6C56A2A7">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58F553CD" w14:textId="77777777" w:rsidR="00A900DD" w:rsidRDefault="00A900DD" w:rsidP="00A900DD">
            <w:pPr>
              <w:widowControl w:val="0"/>
              <w:spacing w:before="0"/>
              <w:jc w:val="center"/>
              <w:rPr>
                <w:b/>
              </w:rPr>
            </w:pPr>
            <w:r>
              <w:rPr>
                <w:b/>
              </w:rPr>
              <w:t>Next Steps:</w:t>
            </w:r>
          </w:p>
        </w:tc>
      </w:tr>
      <w:tr w:rsidR="00A900DD" w14:paraId="1C4B75BD" w14:textId="77777777" w:rsidTr="6C56A2A7">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89A3FE9" w14:textId="65C736DF" w:rsidR="00A900DD" w:rsidRDefault="00A900DD" w:rsidP="6C56A2A7">
            <w:pPr>
              <w:widowControl w:val="0"/>
              <w:spacing w:before="0"/>
              <w:rPr>
                <w:b/>
                <w:bCs/>
                <w:lang w:val="en-US"/>
              </w:rPr>
            </w:pPr>
            <w:r w:rsidRPr="6C56A2A7">
              <w:rPr>
                <w:b/>
                <w:bCs/>
                <w:lang w:val="en-US"/>
              </w:rPr>
              <w:t>Strategy 1:</w:t>
            </w:r>
            <w:r w:rsidR="004C1F57" w:rsidRPr="6C56A2A7">
              <w:rPr>
                <w:b/>
                <w:bCs/>
                <w:lang w:val="en-US"/>
              </w:rPr>
              <w:t xml:space="preserve"> LF continue to promote grade-level norms during PLCs to align teachers and help keep them focused. </w:t>
            </w:r>
          </w:p>
          <w:p w14:paraId="3092B067" w14:textId="77777777" w:rsidR="00A900DD" w:rsidRDefault="00A900DD" w:rsidP="00A900DD">
            <w:pPr>
              <w:widowControl w:val="0"/>
              <w:spacing w:before="0"/>
              <w:rPr>
                <w:b/>
              </w:rPr>
            </w:pPr>
          </w:p>
          <w:p w14:paraId="06862255" w14:textId="615D76CA" w:rsidR="00A900DD" w:rsidRDefault="00A900DD" w:rsidP="6C56A2A7">
            <w:pPr>
              <w:widowControl w:val="0"/>
              <w:spacing w:before="0"/>
              <w:rPr>
                <w:b/>
                <w:bCs/>
                <w:lang w:val="en-US"/>
              </w:rPr>
            </w:pPr>
            <w:r w:rsidRPr="6C56A2A7">
              <w:rPr>
                <w:b/>
                <w:bCs/>
                <w:lang w:val="en-US"/>
              </w:rPr>
              <w:t>Strategy 2:</w:t>
            </w:r>
            <w:r w:rsidR="00F973B5" w:rsidRPr="6C56A2A7">
              <w:rPr>
                <w:b/>
                <w:bCs/>
                <w:lang w:val="en-US"/>
              </w:rPr>
              <w:t xml:space="preserve"> </w:t>
            </w:r>
            <w:r w:rsidR="00AF4BD3" w:rsidRPr="6C56A2A7">
              <w:rPr>
                <w:b/>
                <w:bCs/>
                <w:lang w:val="en-US"/>
              </w:rPr>
              <w:t xml:space="preserve">Teachers will </w:t>
            </w:r>
            <w:r w:rsidR="00CB2664" w:rsidRPr="6C56A2A7">
              <w:rPr>
                <w:b/>
                <w:bCs/>
                <w:lang w:val="en-US"/>
              </w:rPr>
              <w:t>u</w:t>
            </w:r>
            <w:r w:rsidR="00F973B5" w:rsidRPr="6C56A2A7">
              <w:rPr>
                <w:b/>
                <w:bCs/>
                <w:lang w:val="en-US"/>
              </w:rPr>
              <w:t>tilize planning time</w:t>
            </w:r>
            <w:r w:rsidR="00310FC9" w:rsidRPr="6C56A2A7">
              <w:rPr>
                <w:b/>
                <w:bCs/>
                <w:lang w:val="en-US"/>
              </w:rPr>
              <w:t xml:space="preserve"> to further engage in </w:t>
            </w:r>
            <w:r w:rsidR="00AF4BD3" w:rsidRPr="6C56A2A7">
              <w:rPr>
                <w:b/>
                <w:bCs/>
                <w:lang w:val="en-US"/>
              </w:rPr>
              <w:t>conversations</w:t>
            </w:r>
            <w:r w:rsidR="00B47F49" w:rsidRPr="6C56A2A7">
              <w:rPr>
                <w:b/>
                <w:bCs/>
                <w:lang w:val="en-US"/>
              </w:rPr>
              <w:t xml:space="preserve"> around student data, </w:t>
            </w:r>
            <w:r w:rsidR="00D1246C" w:rsidRPr="6C56A2A7">
              <w:rPr>
                <w:b/>
                <w:bCs/>
                <w:lang w:val="en-US"/>
              </w:rPr>
              <w:t>if the hour is not enough</w:t>
            </w:r>
            <w:r w:rsidR="00F973B5" w:rsidRPr="6C56A2A7">
              <w:rPr>
                <w:b/>
                <w:bCs/>
                <w:lang w:val="en-US"/>
              </w:rPr>
              <w:t>.</w:t>
            </w:r>
            <w:r w:rsidR="00D1246C" w:rsidRPr="6C56A2A7">
              <w:rPr>
                <w:b/>
                <w:bCs/>
                <w:lang w:val="en-US"/>
              </w:rPr>
              <w:t xml:space="preserve">  </w:t>
            </w:r>
            <w:r w:rsidR="00F973B5" w:rsidRPr="6C56A2A7">
              <w:rPr>
                <w:b/>
                <w:bCs/>
                <w:lang w:val="en-US"/>
              </w:rPr>
              <w:t xml:space="preserve"> </w:t>
            </w:r>
          </w:p>
          <w:p w14:paraId="62DFD238" w14:textId="77777777" w:rsidR="00A900DD" w:rsidRDefault="00A900DD" w:rsidP="00A900DD">
            <w:pPr>
              <w:widowControl w:val="0"/>
              <w:spacing w:before="0"/>
              <w:rPr>
                <w:b/>
              </w:rPr>
            </w:pPr>
          </w:p>
          <w:p w14:paraId="222636D3" w14:textId="2FBA2C12" w:rsidR="0047468F" w:rsidRDefault="00A900DD" w:rsidP="6C56A2A7">
            <w:pPr>
              <w:widowControl w:val="0"/>
              <w:spacing w:before="0"/>
              <w:rPr>
                <w:b/>
                <w:bCs/>
                <w:lang w:val="en-US"/>
              </w:rPr>
            </w:pPr>
            <w:r w:rsidRPr="6C56A2A7">
              <w:rPr>
                <w:b/>
                <w:bCs/>
                <w:lang w:val="en-US"/>
              </w:rPr>
              <w:t>Strategy 3:</w:t>
            </w:r>
            <w:r w:rsidR="0047468F" w:rsidRPr="6C56A2A7">
              <w:rPr>
                <w:b/>
                <w:bCs/>
                <w:lang w:val="en-US"/>
              </w:rPr>
              <w:t xml:space="preserve"> Currently, teachers are </w:t>
            </w:r>
            <w:r w:rsidR="004E5427" w:rsidRPr="6C56A2A7">
              <w:rPr>
                <w:b/>
                <w:bCs/>
                <w:lang w:val="en-US"/>
              </w:rPr>
              <w:t>transferring</w:t>
            </w:r>
            <w:r w:rsidR="0047468F" w:rsidRPr="6C56A2A7">
              <w:rPr>
                <w:b/>
                <w:bCs/>
                <w:lang w:val="en-US"/>
              </w:rPr>
              <w:t xml:space="preserve"> </w:t>
            </w:r>
            <w:r w:rsidR="004E5427" w:rsidRPr="6C56A2A7">
              <w:rPr>
                <w:b/>
                <w:bCs/>
                <w:lang w:val="en-US"/>
              </w:rPr>
              <w:t xml:space="preserve">individual </w:t>
            </w:r>
            <w:r w:rsidR="0047468F" w:rsidRPr="6C56A2A7">
              <w:rPr>
                <w:b/>
                <w:bCs/>
                <w:lang w:val="en-US"/>
              </w:rPr>
              <w:t>student data into a vertical spreadsheet for all grade level</w:t>
            </w:r>
            <w:r w:rsidR="004E5427" w:rsidRPr="6C56A2A7">
              <w:rPr>
                <w:b/>
                <w:bCs/>
                <w:lang w:val="en-US"/>
              </w:rPr>
              <w:t xml:space="preserve">s prior to coming to their weekly PLC meetings. </w:t>
            </w:r>
          </w:p>
          <w:p w14:paraId="3F90A927" w14:textId="2F11F1ED" w:rsidR="00A900DD" w:rsidRDefault="00A900DD" w:rsidP="00A900DD">
            <w:pPr>
              <w:widowControl w:val="0"/>
              <w:spacing w:before="0"/>
              <w:rPr>
                <w:b/>
              </w:rPr>
            </w:pPr>
          </w:p>
          <w:p w14:paraId="2BB60BD8" w14:textId="77777777" w:rsidR="00A900DD" w:rsidRDefault="00A900DD" w:rsidP="00A900DD">
            <w:pPr>
              <w:widowControl w:val="0"/>
              <w:spacing w:before="0"/>
              <w:rPr>
                <w:b/>
              </w:rPr>
            </w:pPr>
          </w:p>
          <w:p w14:paraId="01F12CAC" w14:textId="77777777" w:rsidR="00A900DD" w:rsidRDefault="00A900DD" w:rsidP="00A900DD">
            <w:pPr>
              <w:widowControl w:val="0"/>
              <w:spacing w:before="0"/>
              <w:rPr>
                <w:b/>
              </w:rPr>
            </w:pPr>
            <w:r>
              <w:rPr>
                <w:b/>
              </w:rPr>
              <w:t>Strategy 4:</w:t>
            </w:r>
          </w:p>
        </w:tc>
      </w:tr>
      <w:tr w:rsidR="00A900DD" w14:paraId="48E1A25A" w14:textId="77777777" w:rsidTr="6C56A2A7">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15F0906F" w14:textId="77777777" w:rsidR="00A900DD" w:rsidRDefault="00A900DD" w:rsidP="00A900DD">
            <w:pPr>
              <w:widowControl w:val="0"/>
              <w:spacing w:before="0"/>
              <w:jc w:val="center"/>
              <w:rPr>
                <w:b/>
              </w:rPr>
            </w:pPr>
            <w:r>
              <w:rPr>
                <w:b/>
              </w:rPr>
              <w:t>Need:</w:t>
            </w:r>
          </w:p>
        </w:tc>
      </w:tr>
      <w:tr w:rsidR="00A900DD" w14:paraId="3E6CB7A7" w14:textId="77777777" w:rsidTr="6C56A2A7">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31E4119" w14:textId="09A69AAB" w:rsidR="00A900DD" w:rsidRDefault="00A900DD" w:rsidP="00A900DD">
            <w:pPr>
              <w:widowControl w:val="0"/>
              <w:spacing w:before="0"/>
              <w:rPr>
                <w:b/>
              </w:rPr>
            </w:pPr>
            <w:r>
              <w:rPr>
                <w:b/>
              </w:rPr>
              <w:t>Strategy 1:</w:t>
            </w:r>
            <w:r w:rsidR="004E5427">
              <w:rPr>
                <w:b/>
              </w:rPr>
              <w:t xml:space="preserve"> </w:t>
            </w:r>
            <w:r w:rsidR="001E2648">
              <w:rPr>
                <w:b/>
              </w:rPr>
              <w:t xml:space="preserve"> </w:t>
            </w:r>
          </w:p>
          <w:p w14:paraId="0AB40CDD" w14:textId="77777777" w:rsidR="00A900DD" w:rsidRDefault="00A900DD" w:rsidP="00A900DD">
            <w:pPr>
              <w:widowControl w:val="0"/>
              <w:spacing w:before="0"/>
              <w:rPr>
                <w:b/>
              </w:rPr>
            </w:pPr>
          </w:p>
          <w:p w14:paraId="385E3747" w14:textId="77777777" w:rsidR="00A900DD" w:rsidRDefault="00A900DD" w:rsidP="00A900DD">
            <w:pPr>
              <w:widowControl w:val="0"/>
              <w:spacing w:before="0"/>
              <w:rPr>
                <w:b/>
              </w:rPr>
            </w:pPr>
            <w:r>
              <w:rPr>
                <w:b/>
              </w:rPr>
              <w:t>Strategy 2:</w:t>
            </w:r>
          </w:p>
          <w:p w14:paraId="117B7317" w14:textId="77777777" w:rsidR="00A900DD" w:rsidRDefault="00A900DD" w:rsidP="00A900DD">
            <w:pPr>
              <w:widowControl w:val="0"/>
              <w:spacing w:before="0"/>
              <w:rPr>
                <w:b/>
              </w:rPr>
            </w:pPr>
          </w:p>
          <w:p w14:paraId="47FAFA18" w14:textId="77777777" w:rsidR="00A900DD" w:rsidRDefault="00A900DD" w:rsidP="00A900DD">
            <w:pPr>
              <w:widowControl w:val="0"/>
              <w:spacing w:before="0"/>
              <w:rPr>
                <w:b/>
              </w:rPr>
            </w:pPr>
            <w:r>
              <w:rPr>
                <w:b/>
              </w:rPr>
              <w:t>Strategy 3:</w:t>
            </w:r>
          </w:p>
          <w:p w14:paraId="0259422A" w14:textId="77777777" w:rsidR="00A900DD" w:rsidRDefault="00A900DD" w:rsidP="00A900DD">
            <w:pPr>
              <w:widowControl w:val="0"/>
              <w:spacing w:before="0"/>
              <w:rPr>
                <w:b/>
              </w:rPr>
            </w:pPr>
          </w:p>
          <w:p w14:paraId="354BF7C3" w14:textId="77777777" w:rsidR="00A900DD" w:rsidRDefault="00A900DD" w:rsidP="00A900DD">
            <w:pPr>
              <w:widowControl w:val="0"/>
              <w:spacing w:before="0"/>
              <w:rPr>
                <w:b/>
              </w:rPr>
            </w:pPr>
            <w:r>
              <w:rPr>
                <w:b/>
              </w:rPr>
              <w:t>Strategy 4:</w:t>
            </w:r>
          </w:p>
        </w:tc>
      </w:tr>
    </w:tbl>
    <w:p w14:paraId="6BCE5AE8" w14:textId="77777777" w:rsidR="00691FE8" w:rsidRDefault="00691FE8">
      <w:pPr>
        <w:spacing w:before="0"/>
      </w:pPr>
    </w:p>
    <w:tbl>
      <w:tblPr>
        <w:tblStyle w:val="a4"/>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323410F8" w14:textId="77777777" w:rsidTr="6C56A2A7">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66825CEE" w14:textId="77777777" w:rsidR="00691FE8" w:rsidRDefault="00EC0D21">
            <w:pPr>
              <w:widowControl w:val="0"/>
              <w:spacing w:before="0"/>
              <w:jc w:val="center"/>
              <w:rPr>
                <w:b/>
                <w:color w:val="FFFFFF"/>
              </w:rPr>
            </w:pPr>
            <w:r>
              <w:rPr>
                <w:b/>
                <w:color w:val="FFFFFF"/>
              </w:rPr>
              <w:t>Connectedness</w:t>
            </w:r>
          </w:p>
        </w:tc>
      </w:tr>
      <w:tr w:rsidR="00691FE8" w14:paraId="33646AA9" w14:textId="77777777" w:rsidTr="6C56A2A7">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27BD343" w14:textId="4CFBAE49" w:rsidR="00691FE8" w:rsidRDefault="00EC0D21" w:rsidP="6C56A2A7">
            <w:pPr>
              <w:widowControl w:val="0"/>
              <w:spacing w:before="0"/>
              <w:rPr>
                <w:b/>
                <w:bCs/>
                <w:lang w:val="en-US"/>
              </w:rPr>
            </w:pPr>
            <w:r w:rsidRPr="6C56A2A7">
              <w:rPr>
                <w:b/>
                <w:bCs/>
                <w:lang w:val="en-US"/>
              </w:rPr>
              <w:t xml:space="preserve">School Goal 3: </w:t>
            </w:r>
            <w:r w:rsidR="001E2648" w:rsidRPr="6C56A2A7">
              <w:rPr>
                <w:lang w:val="en-US"/>
              </w:rPr>
              <w:t>By May of 2024, Bennett will increase the attendance at school events by 25%.  By May of 2024, we will decrease the chronic absenteeism rate.</w:t>
            </w:r>
          </w:p>
        </w:tc>
      </w:tr>
      <w:tr w:rsidR="00691FE8" w14:paraId="197C531C" w14:textId="77777777" w:rsidTr="6C56A2A7">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2E5CAD83" w14:textId="77777777" w:rsidR="00691FE8" w:rsidRDefault="00EC0D21">
            <w:pPr>
              <w:widowControl w:val="0"/>
              <w:spacing w:before="0"/>
              <w:jc w:val="center"/>
            </w:pPr>
            <w:r>
              <w:rPr>
                <w:b/>
              </w:rPr>
              <w:t>Improvement Strategies</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34794572" w14:textId="77777777" w:rsidR="00691FE8" w:rsidRDefault="00EC0D21">
            <w:pPr>
              <w:widowControl w:val="0"/>
              <w:spacing w:before="0"/>
              <w:jc w:val="center"/>
            </w:pPr>
            <w:r>
              <w:rPr>
                <w:b/>
              </w:rPr>
              <w:t>Intended Outcomes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2B69EB80" w14:textId="5005BD56" w:rsidR="00691FE8" w:rsidRDefault="00B2260C">
            <w:pPr>
              <w:widowControl w:val="0"/>
              <w:spacing w:before="0"/>
              <w:jc w:val="center"/>
            </w:pPr>
            <w:r>
              <w:rPr>
                <w:b/>
              </w:rPr>
              <w:t>Status Check 1 Status</w:t>
            </w:r>
          </w:p>
        </w:tc>
      </w:tr>
      <w:tr w:rsidR="001E2648" w14:paraId="3D358819" w14:textId="77777777" w:rsidTr="6C56A2A7">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518D2932" w14:textId="0C075029" w:rsidR="001E2648" w:rsidRDefault="001E2648" w:rsidP="001E2648">
            <w:pPr>
              <w:widowControl w:val="0"/>
              <w:spacing w:before="0"/>
            </w:pPr>
            <w:r>
              <w:rPr>
                <w:i/>
              </w:rPr>
              <w:t>Family Engagement with SEL</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F723CB4" w14:textId="10A4C2F4" w:rsidR="001E2648" w:rsidRDefault="001E2648" w:rsidP="001E2648">
            <w:pPr>
              <w:widowControl w:val="0"/>
              <w:spacing w:before="0"/>
            </w:pPr>
            <w:r>
              <w:rPr>
                <w:i/>
                <w:sz w:val="20"/>
                <w:szCs w:val="20"/>
              </w:rPr>
              <w:t xml:space="preserve">Strengthen relationships with families and stakeholders and provide support in removing barriers affecting students’ chronic absenteeism.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C8FA18D" w14:textId="1BD7B4AE" w:rsidR="001E2648" w:rsidRDefault="001E2648" w:rsidP="001E2648">
            <w:pPr>
              <w:widowControl w:val="0"/>
              <w:spacing w:before="0"/>
              <w:jc w:val="center"/>
            </w:pPr>
            <w:r>
              <w:rPr>
                <w:color w:val="BF9000"/>
                <w:shd w:val="clear" w:color="auto" w:fill="FFE599"/>
              </w:rPr>
              <w:t>At Risk</w:t>
            </w:r>
          </w:p>
        </w:tc>
      </w:tr>
      <w:tr w:rsidR="001E2648" w14:paraId="30BDCCE0" w14:textId="77777777" w:rsidTr="6C56A2A7">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9B2F3CF" w14:textId="77777777" w:rsidR="001E2648" w:rsidRDefault="001E2648" w:rsidP="001E2648">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1402609" w14:textId="77777777" w:rsidR="001E2648" w:rsidRDefault="001E2648" w:rsidP="001E2648">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5001F4E" w14:textId="77777777" w:rsidR="001E2648" w:rsidRDefault="001E2648" w:rsidP="001E2648">
            <w:pPr>
              <w:widowControl w:val="0"/>
              <w:spacing w:before="0"/>
              <w:jc w:val="center"/>
            </w:pPr>
          </w:p>
        </w:tc>
      </w:tr>
      <w:tr w:rsidR="001E2648" w14:paraId="22756DE8" w14:textId="77777777" w:rsidTr="6C56A2A7">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C698989" w14:textId="77777777" w:rsidR="001E2648" w:rsidRDefault="001E2648" w:rsidP="001E2648">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7CE36A4" w14:textId="77777777" w:rsidR="001E2648" w:rsidRDefault="001E2648" w:rsidP="001E2648">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D1324BE" w14:textId="77777777" w:rsidR="001E2648" w:rsidRDefault="001E2648" w:rsidP="001E2648">
            <w:pPr>
              <w:widowControl w:val="0"/>
              <w:spacing w:before="0"/>
              <w:jc w:val="center"/>
            </w:pPr>
          </w:p>
        </w:tc>
      </w:tr>
      <w:tr w:rsidR="001E2648" w14:paraId="6FBF48CE" w14:textId="77777777" w:rsidTr="6C56A2A7">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E0631CE" w14:textId="77777777" w:rsidR="001E2648" w:rsidRDefault="001E2648" w:rsidP="001E2648">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EB15B1E" w14:textId="77777777" w:rsidR="001E2648" w:rsidRDefault="001E2648" w:rsidP="001E2648">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50158FB" w14:textId="77777777" w:rsidR="001E2648" w:rsidRDefault="001E2648" w:rsidP="001E2648">
            <w:pPr>
              <w:widowControl w:val="0"/>
              <w:spacing w:before="0"/>
              <w:jc w:val="center"/>
            </w:pPr>
          </w:p>
        </w:tc>
      </w:tr>
      <w:tr w:rsidR="001E2648" w14:paraId="2B4D3259" w14:textId="77777777" w:rsidTr="6C56A2A7">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18590CCF" w14:textId="77777777" w:rsidR="001E2648" w:rsidRDefault="001E2648" w:rsidP="001E2648">
            <w:pPr>
              <w:widowControl w:val="0"/>
              <w:spacing w:before="0"/>
              <w:jc w:val="center"/>
              <w:rPr>
                <w:b/>
              </w:rPr>
            </w:pPr>
            <w:r>
              <w:rPr>
                <w:b/>
              </w:rPr>
              <w:t>Lessons Learned (Now)</w:t>
            </w:r>
          </w:p>
        </w:tc>
      </w:tr>
      <w:tr w:rsidR="001E2648" w14:paraId="05CF352B" w14:textId="77777777" w:rsidTr="6C56A2A7">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B914F4E" w14:textId="389191B1" w:rsidR="001E2648" w:rsidRDefault="001E2648" w:rsidP="6C56A2A7">
            <w:pPr>
              <w:widowControl w:val="0"/>
              <w:spacing w:before="0"/>
              <w:rPr>
                <w:b/>
                <w:bCs/>
                <w:lang w:val="en-US"/>
              </w:rPr>
            </w:pPr>
            <w:r w:rsidRPr="6C56A2A7">
              <w:rPr>
                <w:b/>
                <w:bCs/>
                <w:lang w:val="en-US"/>
              </w:rPr>
              <w:t xml:space="preserve">Strategy 1: The absence of our FACE </w:t>
            </w:r>
            <w:r w:rsidR="00AA6E95" w:rsidRPr="6C56A2A7">
              <w:rPr>
                <w:b/>
                <w:bCs/>
                <w:lang w:val="en-US"/>
              </w:rPr>
              <w:t>liaison</w:t>
            </w:r>
            <w:r w:rsidRPr="6C56A2A7">
              <w:rPr>
                <w:b/>
                <w:bCs/>
                <w:lang w:val="en-US"/>
              </w:rPr>
              <w:t xml:space="preserve"> has </w:t>
            </w:r>
            <w:r w:rsidR="00A11D61" w:rsidRPr="6C56A2A7">
              <w:rPr>
                <w:b/>
                <w:bCs/>
                <w:lang w:val="en-US"/>
              </w:rPr>
              <w:t>presented</w:t>
            </w:r>
            <w:r w:rsidRPr="6C56A2A7">
              <w:rPr>
                <w:b/>
                <w:bCs/>
                <w:lang w:val="en-US"/>
              </w:rPr>
              <w:t xml:space="preserve"> </w:t>
            </w:r>
            <w:r w:rsidR="00AA6E95" w:rsidRPr="6C56A2A7">
              <w:rPr>
                <w:b/>
                <w:bCs/>
                <w:lang w:val="en-US"/>
              </w:rPr>
              <w:t>barriers</w:t>
            </w:r>
            <w:r w:rsidR="00A11D61" w:rsidRPr="6C56A2A7">
              <w:rPr>
                <w:b/>
                <w:bCs/>
                <w:lang w:val="en-US"/>
              </w:rPr>
              <w:t>,</w:t>
            </w:r>
            <w:r w:rsidR="00CF179B" w:rsidRPr="6C56A2A7">
              <w:rPr>
                <w:b/>
                <w:bCs/>
                <w:lang w:val="en-US"/>
              </w:rPr>
              <w:t xml:space="preserve"> </w:t>
            </w:r>
            <w:r w:rsidR="00A27422" w:rsidRPr="6C56A2A7">
              <w:rPr>
                <w:b/>
                <w:bCs/>
                <w:lang w:val="en-US"/>
              </w:rPr>
              <w:t xml:space="preserve">with </w:t>
            </w:r>
            <w:r w:rsidR="00CF179B" w:rsidRPr="6C56A2A7">
              <w:rPr>
                <w:b/>
                <w:bCs/>
                <w:lang w:val="en-US"/>
              </w:rPr>
              <w:t xml:space="preserve">some </w:t>
            </w:r>
            <w:r w:rsidR="00A27422" w:rsidRPr="6C56A2A7">
              <w:rPr>
                <w:b/>
                <w:bCs/>
                <w:lang w:val="en-US"/>
              </w:rPr>
              <w:t>responsibilities not being</w:t>
            </w:r>
            <w:r w:rsidR="00CF179B" w:rsidRPr="6C56A2A7">
              <w:rPr>
                <w:b/>
                <w:bCs/>
                <w:lang w:val="en-US"/>
              </w:rPr>
              <w:t xml:space="preserve"> </w:t>
            </w:r>
            <w:r w:rsidR="00800C86" w:rsidRPr="6C56A2A7">
              <w:rPr>
                <w:b/>
                <w:bCs/>
                <w:lang w:val="en-US"/>
              </w:rPr>
              <w:t xml:space="preserve">met </w:t>
            </w:r>
            <w:r w:rsidR="00CF179B" w:rsidRPr="6C56A2A7">
              <w:rPr>
                <w:b/>
                <w:bCs/>
                <w:lang w:val="en-US"/>
              </w:rPr>
              <w:t xml:space="preserve">in supporting </w:t>
            </w:r>
            <w:r w:rsidR="00A27422" w:rsidRPr="6C56A2A7">
              <w:rPr>
                <w:b/>
                <w:bCs/>
                <w:lang w:val="en-US"/>
              </w:rPr>
              <w:t xml:space="preserve">relationships with families.  </w:t>
            </w:r>
            <w:r w:rsidR="007F570C" w:rsidRPr="6C56A2A7">
              <w:rPr>
                <w:b/>
                <w:bCs/>
                <w:lang w:val="en-US"/>
              </w:rPr>
              <w:t xml:space="preserve">School leaders and admin were able to </w:t>
            </w:r>
            <w:r w:rsidR="009D6C77" w:rsidRPr="6C56A2A7">
              <w:rPr>
                <w:b/>
                <w:bCs/>
                <w:lang w:val="en-US"/>
              </w:rPr>
              <w:t xml:space="preserve">step in to </w:t>
            </w:r>
            <w:r w:rsidR="007F570C" w:rsidRPr="6C56A2A7">
              <w:rPr>
                <w:b/>
                <w:bCs/>
                <w:lang w:val="en-US"/>
              </w:rPr>
              <w:t>plan and execute</w:t>
            </w:r>
            <w:r w:rsidR="005E78D5" w:rsidRPr="6C56A2A7">
              <w:rPr>
                <w:b/>
                <w:bCs/>
                <w:lang w:val="en-US"/>
              </w:rPr>
              <w:t xml:space="preserve"> the winter family event </w:t>
            </w:r>
            <w:r w:rsidR="00640E47" w:rsidRPr="6C56A2A7">
              <w:rPr>
                <w:b/>
                <w:bCs/>
                <w:lang w:val="en-US"/>
              </w:rPr>
              <w:t xml:space="preserve">in the </w:t>
            </w:r>
            <w:r w:rsidR="00800C86" w:rsidRPr="6C56A2A7">
              <w:rPr>
                <w:b/>
                <w:bCs/>
                <w:lang w:val="en-US"/>
              </w:rPr>
              <w:t>absence</w:t>
            </w:r>
            <w:r w:rsidR="00640E47" w:rsidRPr="6C56A2A7">
              <w:rPr>
                <w:b/>
                <w:bCs/>
                <w:lang w:val="en-US"/>
              </w:rPr>
              <w:t xml:space="preserve"> of the </w:t>
            </w:r>
            <w:r w:rsidR="00131A1E" w:rsidRPr="6C56A2A7">
              <w:rPr>
                <w:b/>
                <w:bCs/>
                <w:lang w:val="en-US"/>
              </w:rPr>
              <w:t xml:space="preserve"> FACE liaison </w:t>
            </w:r>
            <w:r w:rsidR="00640E47" w:rsidRPr="6C56A2A7">
              <w:rPr>
                <w:b/>
                <w:bCs/>
                <w:lang w:val="en-US"/>
              </w:rPr>
              <w:t xml:space="preserve">position.  They resigned from the district one month before the event. </w:t>
            </w:r>
          </w:p>
          <w:p w14:paraId="209C4E69" w14:textId="77777777" w:rsidR="001E2648" w:rsidRDefault="001E2648" w:rsidP="001E2648">
            <w:pPr>
              <w:widowControl w:val="0"/>
              <w:spacing w:before="0"/>
              <w:rPr>
                <w:b/>
              </w:rPr>
            </w:pPr>
          </w:p>
          <w:p w14:paraId="2778DB47" w14:textId="2D770DCD" w:rsidR="001E2648" w:rsidRDefault="001E2648" w:rsidP="001E2648">
            <w:pPr>
              <w:widowControl w:val="0"/>
              <w:spacing w:before="0"/>
              <w:rPr>
                <w:b/>
              </w:rPr>
            </w:pPr>
            <w:r>
              <w:rPr>
                <w:b/>
              </w:rPr>
              <w:t>Strategy 2:</w:t>
            </w:r>
            <w:r w:rsidR="00B3031C">
              <w:rPr>
                <w:b/>
              </w:rPr>
              <w:t xml:space="preserve"> Admin, counselor/social worker and learning facilitator will continue to meet weekly to </w:t>
            </w:r>
            <w:r w:rsidR="00BF137E">
              <w:rPr>
                <w:b/>
              </w:rPr>
              <w:t xml:space="preserve">discuss students </w:t>
            </w:r>
            <w:r w:rsidR="00044B95">
              <w:rPr>
                <w:b/>
              </w:rPr>
              <w:t xml:space="preserve">who are chronically absent and plan next steps to support students and families. </w:t>
            </w:r>
          </w:p>
          <w:p w14:paraId="6280F10E" w14:textId="77777777" w:rsidR="001E2648" w:rsidRDefault="001E2648" w:rsidP="001E2648">
            <w:pPr>
              <w:widowControl w:val="0"/>
              <w:spacing w:before="0"/>
              <w:rPr>
                <w:b/>
              </w:rPr>
            </w:pPr>
          </w:p>
          <w:p w14:paraId="07ACA41E" w14:textId="77777777" w:rsidR="001E2648" w:rsidRDefault="001E2648" w:rsidP="001E2648">
            <w:pPr>
              <w:widowControl w:val="0"/>
              <w:spacing w:before="0"/>
              <w:rPr>
                <w:b/>
              </w:rPr>
            </w:pPr>
            <w:r>
              <w:rPr>
                <w:b/>
              </w:rPr>
              <w:t>Strategy 3:</w:t>
            </w:r>
          </w:p>
          <w:p w14:paraId="0520DA4F" w14:textId="77777777" w:rsidR="001E2648" w:rsidRDefault="001E2648" w:rsidP="001E2648">
            <w:pPr>
              <w:widowControl w:val="0"/>
              <w:spacing w:before="0"/>
              <w:rPr>
                <w:b/>
              </w:rPr>
            </w:pPr>
          </w:p>
          <w:p w14:paraId="5863C025" w14:textId="77777777" w:rsidR="001E2648" w:rsidRDefault="001E2648" w:rsidP="001E2648">
            <w:pPr>
              <w:widowControl w:val="0"/>
              <w:spacing w:before="0"/>
              <w:rPr>
                <w:b/>
              </w:rPr>
            </w:pPr>
            <w:r>
              <w:rPr>
                <w:b/>
              </w:rPr>
              <w:t>Strategy 4:</w:t>
            </w:r>
          </w:p>
        </w:tc>
      </w:tr>
      <w:tr w:rsidR="001E2648" w14:paraId="5F06AB39" w14:textId="77777777" w:rsidTr="6C56A2A7">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79377168" w14:textId="77777777" w:rsidR="001E2648" w:rsidRDefault="001E2648" w:rsidP="001E2648">
            <w:pPr>
              <w:widowControl w:val="0"/>
              <w:spacing w:before="0"/>
              <w:jc w:val="center"/>
              <w:rPr>
                <w:b/>
              </w:rPr>
            </w:pPr>
            <w:r>
              <w:rPr>
                <w:b/>
              </w:rPr>
              <w:t>Next Steps:</w:t>
            </w:r>
          </w:p>
        </w:tc>
      </w:tr>
      <w:tr w:rsidR="001E2648" w14:paraId="3B524F98" w14:textId="77777777" w:rsidTr="6C56A2A7">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DE3A112" w14:textId="1510347B" w:rsidR="001E2648" w:rsidRDefault="001E2648" w:rsidP="6C56A2A7">
            <w:pPr>
              <w:widowControl w:val="0"/>
              <w:spacing w:before="0"/>
              <w:rPr>
                <w:b/>
                <w:bCs/>
                <w:lang w:val="en-US"/>
              </w:rPr>
            </w:pPr>
            <w:r w:rsidRPr="6C56A2A7">
              <w:rPr>
                <w:b/>
                <w:bCs/>
                <w:lang w:val="en-US"/>
              </w:rPr>
              <w:t xml:space="preserve">Strategy 1: </w:t>
            </w:r>
            <w:r w:rsidR="00A27422" w:rsidRPr="6C56A2A7">
              <w:rPr>
                <w:b/>
                <w:bCs/>
                <w:lang w:val="en-US"/>
              </w:rPr>
              <w:t>Admin, counselor/social worker</w:t>
            </w:r>
            <w:r w:rsidR="005052D5" w:rsidRPr="6C56A2A7">
              <w:rPr>
                <w:b/>
                <w:bCs/>
                <w:lang w:val="en-US"/>
              </w:rPr>
              <w:t>,</w:t>
            </w:r>
            <w:r w:rsidR="00A27422" w:rsidRPr="6C56A2A7">
              <w:rPr>
                <w:b/>
                <w:bCs/>
                <w:lang w:val="en-US"/>
              </w:rPr>
              <w:t xml:space="preserve"> and learning facilitator will take on more responsibilities </w:t>
            </w:r>
            <w:r w:rsidR="00A11D61" w:rsidRPr="6C56A2A7">
              <w:rPr>
                <w:b/>
                <w:bCs/>
                <w:lang w:val="en-US"/>
              </w:rPr>
              <w:t>in the</w:t>
            </w:r>
            <w:r w:rsidR="00450559" w:rsidRPr="6C56A2A7">
              <w:rPr>
                <w:b/>
                <w:bCs/>
                <w:lang w:val="en-US"/>
              </w:rPr>
              <w:t xml:space="preserve"> </w:t>
            </w:r>
            <w:r w:rsidR="002367C0" w:rsidRPr="6C56A2A7">
              <w:rPr>
                <w:b/>
                <w:bCs/>
                <w:lang w:val="en-US"/>
              </w:rPr>
              <w:t xml:space="preserve">absence of the </w:t>
            </w:r>
            <w:r w:rsidR="00450559" w:rsidRPr="6C56A2A7">
              <w:rPr>
                <w:b/>
                <w:bCs/>
                <w:lang w:val="en-US"/>
              </w:rPr>
              <w:t>FACE liaison</w:t>
            </w:r>
            <w:r w:rsidR="00457138" w:rsidRPr="6C56A2A7">
              <w:rPr>
                <w:b/>
                <w:bCs/>
                <w:lang w:val="en-US"/>
              </w:rPr>
              <w:t xml:space="preserve"> </w:t>
            </w:r>
            <w:r w:rsidR="005052D5" w:rsidRPr="6C56A2A7">
              <w:rPr>
                <w:b/>
                <w:bCs/>
                <w:lang w:val="en-US"/>
              </w:rPr>
              <w:t xml:space="preserve">position </w:t>
            </w:r>
            <w:r w:rsidR="00457138" w:rsidRPr="6C56A2A7">
              <w:rPr>
                <w:b/>
                <w:bCs/>
                <w:lang w:val="en-US"/>
              </w:rPr>
              <w:t xml:space="preserve">to continue </w:t>
            </w:r>
            <w:r w:rsidR="005052D5" w:rsidRPr="6C56A2A7">
              <w:rPr>
                <w:b/>
                <w:bCs/>
                <w:lang w:val="en-US"/>
              </w:rPr>
              <w:t>strengthening</w:t>
            </w:r>
            <w:r w:rsidR="00457138" w:rsidRPr="6C56A2A7">
              <w:rPr>
                <w:b/>
                <w:bCs/>
                <w:lang w:val="en-US"/>
              </w:rPr>
              <w:t xml:space="preserve"> the relationships with stakeholders and help remove barriers for families affecting students’ chronic absenteeism</w:t>
            </w:r>
            <w:r w:rsidR="00450559" w:rsidRPr="6C56A2A7">
              <w:rPr>
                <w:b/>
                <w:bCs/>
                <w:lang w:val="en-US"/>
              </w:rPr>
              <w:t xml:space="preserve">. </w:t>
            </w:r>
            <w:r w:rsidRPr="6C56A2A7">
              <w:rPr>
                <w:b/>
                <w:bCs/>
                <w:lang w:val="en-US"/>
              </w:rPr>
              <w:t xml:space="preserve"> </w:t>
            </w:r>
          </w:p>
          <w:p w14:paraId="40A6F094" w14:textId="77777777" w:rsidR="001E2648" w:rsidRDefault="001E2648" w:rsidP="001E2648">
            <w:pPr>
              <w:widowControl w:val="0"/>
              <w:spacing w:before="0"/>
              <w:rPr>
                <w:b/>
              </w:rPr>
            </w:pPr>
          </w:p>
          <w:p w14:paraId="5F682AB7" w14:textId="2A4B85B7" w:rsidR="001E2648" w:rsidRDefault="001E2648" w:rsidP="001E2648">
            <w:pPr>
              <w:widowControl w:val="0"/>
              <w:spacing w:before="0"/>
              <w:rPr>
                <w:b/>
              </w:rPr>
            </w:pPr>
            <w:r>
              <w:rPr>
                <w:b/>
              </w:rPr>
              <w:t>Strategy 2:</w:t>
            </w:r>
            <w:r w:rsidR="00C87EAA">
              <w:rPr>
                <w:b/>
              </w:rPr>
              <w:t xml:space="preserve"> Continue to host Coffee and Conversations to </w:t>
            </w:r>
            <w:r w:rsidR="00326460">
              <w:rPr>
                <w:b/>
              </w:rPr>
              <w:t xml:space="preserve">strengthen relationships with families. </w:t>
            </w:r>
          </w:p>
          <w:p w14:paraId="3A3B9D3A" w14:textId="77777777" w:rsidR="001E2648" w:rsidRDefault="001E2648" w:rsidP="001E2648">
            <w:pPr>
              <w:widowControl w:val="0"/>
              <w:spacing w:before="0"/>
              <w:rPr>
                <w:b/>
              </w:rPr>
            </w:pPr>
          </w:p>
          <w:p w14:paraId="1C0B7F62" w14:textId="77777777" w:rsidR="001E2648" w:rsidRDefault="001E2648" w:rsidP="001E2648">
            <w:pPr>
              <w:widowControl w:val="0"/>
              <w:spacing w:before="0"/>
              <w:rPr>
                <w:b/>
              </w:rPr>
            </w:pPr>
            <w:r>
              <w:rPr>
                <w:b/>
              </w:rPr>
              <w:t>Strategy 3:</w:t>
            </w:r>
          </w:p>
          <w:p w14:paraId="002286C2" w14:textId="77777777" w:rsidR="001E2648" w:rsidRDefault="001E2648" w:rsidP="001E2648">
            <w:pPr>
              <w:widowControl w:val="0"/>
              <w:spacing w:before="0"/>
              <w:rPr>
                <w:b/>
              </w:rPr>
            </w:pPr>
          </w:p>
          <w:p w14:paraId="47985DC6" w14:textId="77777777" w:rsidR="001E2648" w:rsidRDefault="001E2648" w:rsidP="001E2648">
            <w:pPr>
              <w:widowControl w:val="0"/>
              <w:spacing w:before="0"/>
              <w:rPr>
                <w:b/>
              </w:rPr>
            </w:pPr>
            <w:r>
              <w:rPr>
                <w:b/>
              </w:rPr>
              <w:t>Strategy 4:</w:t>
            </w:r>
          </w:p>
        </w:tc>
      </w:tr>
      <w:tr w:rsidR="001E2648" w14:paraId="0AC54A85" w14:textId="77777777" w:rsidTr="6C56A2A7">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5FC45A33" w14:textId="77777777" w:rsidR="001E2648" w:rsidRDefault="001E2648" w:rsidP="001E2648">
            <w:pPr>
              <w:widowControl w:val="0"/>
              <w:spacing w:before="0"/>
              <w:jc w:val="center"/>
              <w:rPr>
                <w:b/>
              </w:rPr>
            </w:pPr>
            <w:r>
              <w:rPr>
                <w:b/>
              </w:rPr>
              <w:t>Need:</w:t>
            </w:r>
          </w:p>
        </w:tc>
      </w:tr>
      <w:tr w:rsidR="001E2648" w14:paraId="7E30C6FB" w14:textId="77777777" w:rsidTr="6C56A2A7">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DC88AAF" w14:textId="4D79B31F" w:rsidR="001E2648" w:rsidRDefault="001E2648" w:rsidP="6C56A2A7">
            <w:pPr>
              <w:widowControl w:val="0"/>
              <w:spacing w:before="0"/>
              <w:rPr>
                <w:b/>
                <w:bCs/>
                <w:lang w:val="en-US"/>
              </w:rPr>
            </w:pPr>
            <w:r w:rsidRPr="6C56A2A7">
              <w:rPr>
                <w:b/>
                <w:bCs/>
                <w:lang w:val="en-US"/>
              </w:rPr>
              <w:t>Strategy 1:</w:t>
            </w:r>
            <w:r w:rsidR="00045A08" w:rsidRPr="6C56A2A7">
              <w:rPr>
                <w:b/>
                <w:bCs/>
                <w:lang w:val="en-US"/>
              </w:rPr>
              <w:t xml:space="preserve"> The counselor will play a big role in filling in </w:t>
            </w:r>
            <w:r w:rsidR="00B34F45" w:rsidRPr="6C56A2A7">
              <w:rPr>
                <w:b/>
                <w:bCs/>
                <w:lang w:val="en-US"/>
              </w:rPr>
              <w:t>without</w:t>
            </w:r>
            <w:r w:rsidR="00045A08" w:rsidRPr="6C56A2A7">
              <w:rPr>
                <w:b/>
                <w:bCs/>
                <w:lang w:val="en-US"/>
              </w:rPr>
              <w:t xml:space="preserve"> having </w:t>
            </w:r>
            <w:r w:rsidR="00C87EAA" w:rsidRPr="6C56A2A7">
              <w:rPr>
                <w:b/>
                <w:bCs/>
                <w:lang w:val="en-US"/>
              </w:rPr>
              <w:t xml:space="preserve">a FACE Liaison.  She will focus on </w:t>
            </w:r>
            <w:r w:rsidR="00AE1B2C" w:rsidRPr="6C56A2A7">
              <w:rPr>
                <w:b/>
                <w:bCs/>
                <w:lang w:val="en-US"/>
              </w:rPr>
              <w:t xml:space="preserve">volunteers and continue to provide support around resources, </w:t>
            </w:r>
            <w:r w:rsidR="00B34F45" w:rsidRPr="6C56A2A7">
              <w:rPr>
                <w:b/>
                <w:bCs/>
                <w:lang w:val="en-US"/>
              </w:rPr>
              <w:t xml:space="preserve">while Learning Facilitator and admin will provide support around instruction. </w:t>
            </w:r>
          </w:p>
          <w:p w14:paraId="217D4886" w14:textId="77777777" w:rsidR="001E2648" w:rsidRDefault="001E2648" w:rsidP="001E2648">
            <w:pPr>
              <w:widowControl w:val="0"/>
              <w:spacing w:before="0"/>
              <w:rPr>
                <w:b/>
              </w:rPr>
            </w:pPr>
          </w:p>
          <w:p w14:paraId="5E53F433" w14:textId="77777777" w:rsidR="001E2648" w:rsidRDefault="001E2648" w:rsidP="001E2648">
            <w:pPr>
              <w:widowControl w:val="0"/>
              <w:spacing w:before="0"/>
              <w:rPr>
                <w:b/>
              </w:rPr>
            </w:pPr>
            <w:r>
              <w:rPr>
                <w:b/>
              </w:rPr>
              <w:t>Strategy 2:</w:t>
            </w:r>
          </w:p>
          <w:p w14:paraId="55CC3938" w14:textId="77777777" w:rsidR="001E2648" w:rsidRDefault="001E2648" w:rsidP="001E2648">
            <w:pPr>
              <w:widowControl w:val="0"/>
              <w:spacing w:before="0"/>
              <w:rPr>
                <w:b/>
              </w:rPr>
            </w:pPr>
          </w:p>
          <w:p w14:paraId="16BBFA61" w14:textId="77777777" w:rsidR="001E2648" w:rsidRDefault="001E2648" w:rsidP="001E2648">
            <w:pPr>
              <w:widowControl w:val="0"/>
              <w:spacing w:before="0"/>
              <w:rPr>
                <w:b/>
              </w:rPr>
            </w:pPr>
            <w:r>
              <w:rPr>
                <w:b/>
              </w:rPr>
              <w:t>Strategy 3:</w:t>
            </w:r>
          </w:p>
          <w:p w14:paraId="44811755" w14:textId="77777777" w:rsidR="001E2648" w:rsidRDefault="001E2648" w:rsidP="001E2648">
            <w:pPr>
              <w:widowControl w:val="0"/>
              <w:spacing w:before="0"/>
              <w:rPr>
                <w:b/>
              </w:rPr>
            </w:pPr>
          </w:p>
          <w:p w14:paraId="2768E548" w14:textId="77777777" w:rsidR="001E2648" w:rsidRDefault="001E2648" w:rsidP="001E2648">
            <w:pPr>
              <w:widowControl w:val="0"/>
              <w:spacing w:before="0"/>
              <w:rPr>
                <w:b/>
              </w:rPr>
            </w:pPr>
            <w:r>
              <w:rPr>
                <w:b/>
              </w:rPr>
              <w:t>Strategy 4:</w:t>
            </w:r>
          </w:p>
        </w:tc>
      </w:tr>
    </w:tbl>
    <w:p w14:paraId="304E847E" w14:textId="621C4A59" w:rsidR="00691FE8" w:rsidRDefault="00EC0D21">
      <w:pPr>
        <w:pStyle w:val="Heading1"/>
        <w:widowControl w:val="0"/>
        <w:spacing w:before="200"/>
      </w:pPr>
      <w:bookmarkStart w:id="1" w:name="_ldyagxansjmu" w:colFirst="0" w:colLast="0"/>
      <w:bookmarkEnd w:id="1"/>
      <w:r>
        <w:rPr>
          <w:color w:val="005A9C"/>
        </w:rPr>
        <w:t>Status Check 2</w:t>
      </w:r>
    </w:p>
    <w:tbl>
      <w:tblPr>
        <w:tblStyle w:val="a5"/>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0CF9E68A" w14:textId="77777777" w:rsidTr="6C56A2A7">
        <w:trPr>
          <w:trHeight w:val="30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4F3DB29C" w14:textId="77777777" w:rsidR="00691FE8" w:rsidRDefault="00EC0D21">
            <w:pPr>
              <w:widowControl w:val="0"/>
              <w:spacing w:before="0"/>
              <w:jc w:val="center"/>
              <w:rPr>
                <w:b/>
                <w:color w:val="FFFFFF"/>
              </w:rPr>
            </w:pPr>
            <w:r>
              <w:rPr>
                <w:b/>
                <w:color w:val="FFFFFF"/>
              </w:rPr>
              <w:t>Student Success</w:t>
            </w:r>
          </w:p>
        </w:tc>
      </w:tr>
      <w:tr w:rsidR="00691FE8" w14:paraId="31E7D9C7" w14:textId="77777777" w:rsidTr="6C56A2A7">
        <w:trPr>
          <w:trHeight w:val="34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A0DE3C5" w14:textId="00C59CA8" w:rsidR="00691FE8" w:rsidRDefault="009E3783" w:rsidP="6C56A2A7">
            <w:pPr>
              <w:widowControl w:val="0"/>
              <w:spacing w:before="0"/>
              <w:rPr>
                <w:b/>
                <w:bCs/>
                <w:lang w:val="en-US"/>
              </w:rPr>
            </w:pPr>
            <w:r w:rsidRPr="6C56A2A7">
              <w:rPr>
                <w:b/>
                <w:bCs/>
                <w:lang w:val="en-US"/>
              </w:rPr>
              <w:t xml:space="preserve">School Goal 1: </w:t>
            </w:r>
            <w:r w:rsidRPr="6C56A2A7">
              <w:rPr>
                <w:lang w:val="en-US"/>
              </w:rPr>
              <w:t>By Spring 2024 ACCESS Assessment, there will be a decrease of 5% in the Entering phase, which will yield an increase in the Emerging, Developing, Expanding, Bridging and Reaching phases.  By Spring 2024 i-Ready Diagnostic, 50% of students will have made their typical growth target based on baseline diagnostic assessment data.</w:t>
            </w:r>
          </w:p>
        </w:tc>
      </w:tr>
      <w:tr w:rsidR="00691FE8" w14:paraId="11240D36" w14:textId="77777777" w:rsidTr="6C56A2A7">
        <w:trPr>
          <w:trHeight w:val="20"/>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269A7FA3" w14:textId="77777777" w:rsidR="00691FE8" w:rsidRDefault="00EC0D21">
            <w:pPr>
              <w:widowControl w:val="0"/>
              <w:spacing w:before="0"/>
              <w:jc w:val="center"/>
            </w:pPr>
            <w:r>
              <w:rPr>
                <w:b/>
              </w:rPr>
              <w:t>Improvement Strategies</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101F499D" w14:textId="77777777" w:rsidR="00691FE8" w:rsidRDefault="00EC0D21">
            <w:pPr>
              <w:widowControl w:val="0"/>
              <w:spacing w:before="0"/>
              <w:jc w:val="center"/>
            </w:pPr>
            <w:r>
              <w:rPr>
                <w:b/>
              </w:rPr>
              <w:t>Intended Outcomes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1B57C4C2" w14:textId="5C22B1F7" w:rsidR="00691FE8" w:rsidRDefault="00B2260C">
            <w:pPr>
              <w:widowControl w:val="0"/>
              <w:spacing w:before="0"/>
              <w:jc w:val="center"/>
            </w:pPr>
            <w:r>
              <w:rPr>
                <w:b/>
              </w:rPr>
              <w:t>Status Check 2 Status</w:t>
            </w:r>
          </w:p>
        </w:tc>
      </w:tr>
      <w:tr w:rsidR="009E3783" w14:paraId="583CC0BB" w14:textId="77777777" w:rsidTr="6C56A2A7">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2F1B9614" w14:textId="22058D25" w:rsidR="009E3783" w:rsidRDefault="009E3783" w:rsidP="009E3783">
            <w:pPr>
              <w:widowControl w:val="0"/>
              <w:spacing w:before="0"/>
            </w:pPr>
            <w:r>
              <w:rPr>
                <w:i/>
                <w:iCs/>
                <w:lang w:val="en-US"/>
              </w:rPr>
              <w:t>GLAD/ELLevation</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0593F5A" w14:textId="5C0CB18E" w:rsidR="009E3783" w:rsidRDefault="009E3783" w:rsidP="009E3783">
            <w:pPr>
              <w:widowControl w:val="0"/>
              <w:spacing w:before="0"/>
            </w:pPr>
            <w:r w:rsidRPr="6C56A2A7">
              <w:rPr>
                <w:i/>
                <w:iCs/>
                <w:sz w:val="20"/>
                <w:szCs w:val="20"/>
                <w:lang w:val="en-US"/>
              </w:rPr>
              <w:t xml:space="preserve">Strengthen the capacity of teachers through professional development to properly implement GLAD/ELLevation strategies in the classroom to meet the needs in Tier 1 instruction which will support EL learners as well.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AE0417B" w14:textId="6E048460" w:rsidR="009E3783" w:rsidRDefault="009E3783" w:rsidP="009E3783">
            <w:pPr>
              <w:widowControl w:val="0"/>
              <w:spacing w:before="0"/>
              <w:jc w:val="center"/>
            </w:pPr>
            <w:r>
              <w:rPr>
                <w:color w:val="38761D"/>
                <w:shd w:val="clear" w:color="auto" w:fill="B6D7A8"/>
              </w:rPr>
              <w:t>Strong</w:t>
            </w:r>
          </w:p>
        </w:tc>
      </w:tr>
      <w:tr w:rsidR="009E3783" w14:paraId="77A788FE" w14:textId="77777777" w:rsidTr="6C56A2A7">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DBAB6DA" w14:textId="77777777" w:rsidR="009E3783" w:rsidRDefault="009E3783" w:rsidP="009E3783">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F0598C4" w14:textId="77777777" w:rsidR="009E3783" w:rsidRDefault="009E3783" w:rsidP="009E3783">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4C293A9" w14:textId="77777777" w:rsidR="009E3783" w:rsidRDefault="009E3783" w:rsidP="009E3783">
            <w:pPr>
              <w:widowControl w:val="0"/>
              <w:spacing w:before="0"/>
              <w:jc w:val="center"/>
            </w:pPr>
          </w:p>
        </w:tc>
      </w:tr>
      <w:tr w:rsidR="009E3783" w14:paraId="200D2635" w14:textId="77777777" w:rsidTr="6C56A2A7">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13F66DD" w14:textId="77777777" w:rsidR="009E3783" w:rsidRDefault="009E3783" w:rsidP="009E3783">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85A3063" w14:textId="77777777" w:rsidR="009E3783" w:rsidRDefault="009E3783" w:rsidP="009E3783">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6FF026F" w14:textId="77777777" w:rsidR="009E3783" w:rsidRDefault="009E3783" w:rsidP="009E3783">
            <w:pPr>
              <w:widowControl w:val="0"/>
              <w:spacing w:before="0"/>
              <w:jc w:val="center"/>
            </w:pPr>
          </w:p>
        </w:tc>
      </w:tr>
      <w:tr w:rsidR="009E3783" w14:paraId="62553B64" w14:textId="77777777" w:rsidTr="6C56A2A7">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37F767A" w14:textId="77777777" w:rsidR="009E3783" w:rsidRDefault="009E3783" w:rsidP="009E3783">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BF0FB24" w14:textId="77777777" w:rsidR="009E3783" w:rsidRDefault="009E3783" w:rsidP="009E3783">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6DF5F3C" w14:textId="77777777" w:rsidR="009E3783" w:rsidRDefault="009E3783" w:rsidP="009E3783">
            <w:pPr>
              <w:widowControl w:val="0"/>
              <w:spacing w:before="0"/>
              <w:jc w:val="center"/>
            </w:pPr>
          </w:p>
        </w:tc>
      </w:tr>
      <w:tr w:rsidR="009E3783" w14:paraId="3CAD9173" w14:textId="77777777" w:rsidTr="6C56A2A7">
        <w:trPr>
          <w:trHeight w:val="42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7AD446D0" w14:textId="77777777" w:rsidR="009E3783" w:rsidRDefault="009E3783" w:rsidP="009E3783">
            <w:pPr>
              <w:widowControl w:val="0"/>
              <w:spacing w:before="0"/>
              <w:jc w:val="center"/>
              <w:rPr>
                <w:b/>
              </w:rPr>
            </w:pPr>
            <w:r>
              <w:rPr>
                <w:b/>
              </w:rPr>
              <w:t>Lessons Learned (Now)</w:t>
            </w:r>
          </w:p>
        </w:tc>
      </w:tr>
      <w:tr w:rsidR="009E3783" w14:paraId="31D23522" w14:textId="77777777" w:rsidTr="6C56A2A7">
        <w:trPr>
          <w:trHeight w:val="76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9B1B43A" w14:textId="4C07B89C" w:rsidR="009E3783" w:rsidRDefault="009E3783" w:rsidP="009E3783">
            <w:pPr>
              <w:widowControl w:val="0"/>
              <w:spacing w:before="0"/>
              <w:rPr>
                <w:b/>
              </w:rPr>
            </w:pPr>
            <w:r>
              <w:rPr>
                <w:b/>
              </w:rPr>
              <w:t>Strategy 1:</w:t>
            </w:r>
            <w:r w:rsidR="00DF06E0">
              <w:rPr>
                <w:b/>
              </w:rPr>
              <w:t xml:space="preserve"> The Walk-Through Form used to collect data during learning walks has been an essential tool for providing</w:t>
            </w:r>
            <w:r w:rsidR="00DA7302">
              <w:rPr>
                <w:b/>
              </w:rPr>
              <w:t xml:space="preserve"> </w:t>
            </w:r>
            <w:r w:rsidR="00D43C67">
              <w:rPr>
                <w:b/>
              </w:rPr>
              <w:t xml:space="preserve">teacher feedback and further support where needed. </w:t>
            </w:r>
          </w:p>
          <w:p w14:paraId="615C11E6" w14:textId="77777777" w:rsidR="009E3783" w:rsidRDefault="009E3783" w:rsidP="009E3783">
            <w:pPr>
              <w:widowControl w:val="0"/>
              <w:spacing w:before="0"/>
              <w:rPr>
                <w:b/>
              </w:rPr>
            </w:pPr>
          </w:p>
          <w:p w14:paraId="20D54C06" w14:textId="3CB3AF8C" w:rsidR="009E3783" w:rsidRDefault="009E3783" w:rsidP="009E3783">
            <w:pPr>
              <w:widowControl w:val="0"/>
              <w:spacing w:before="0"/>
              <w:rPr>
                <w:b/>
              </w:rPr>
            </w:pPr>
          </w:p>
        </w:tc>
      </w:tr>
      <w:tr w:rsidR="009E3783" w14:paraId="71E8D08B" w14:textId="77777777" w:rsidTr="6C56A2A7">
        <w:trPr>
          <w:trHeight w:val="34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684D209B" w14:textId="77777777" w:rsidR="009E3783" w:rsidRDefault="009E3783" w:rsidP="009E3783">
            <w:pPr>
              <w:widowControl w:val="0"/>
              <w:spacing w:before="0"/>
              <w:jc w:val="center"/>
              <w:rPr>
                <w:b/>
              </w:rPr>
            </w:pPr>
            <w:r>
              <w:rPr>
                <w:b/>
              </w:rPr>
              <w:t>Next Steps:</w:t>
            </w:r>
          </w:p>
        </w:tc>
      </w:tr>
      <w:tr w:rsidR="009E3783" w14:paraId="6FA81DE6" w14:textId="77777777" w:rsidTr="6C56A2A7">
        <w:trPr>
          <w:trHeight w:val="76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B955677" w14:textId="0A9FB8F9" w:rsidR="009E3783" w:rsidRDefault="009E3783" w:rsidP="009E3783">
            <w:pPr>
              <w:widowControl w:val="0"/>
              <w:spacing w:before="0"/>
              <w:rPr>
                <w:b/>
              </w:rPr>
            </w:pPr>
            <w:r>
              <w:rPr>
                <w:b/>
              </w:rPr>
              <w:t>Strategy 1:</w:t>
            </w:r>
            <w:r w:rsidR="002123A5">
              <w:rPr>
                <w:b/>
              </w:rPr>
              <w:t xml:space="preserve"> </w:t>
            </w:r>
            <w:r w:rsidR="00DF06E0">
              <w:rPr>
                <w:b/>
              </w:rPr>
              <w:t xml:space="preserve">The master schedule was revised </w:t>
            </w:r>
            <w:r w:rsidR="00704979">
              <w:rPr>
                <w:b/>
              </w:rPr>
              <w:t xml:space="preserve">mid-year </w:t>
            </w:r>
            <w:r w:rsidR="00DF06E0">
              <w:rPr>
                <w:b/>
              </w:rPr>
              <w:t>to accommodate allotted PLC times for teachers to have vital conversations about student data and make instructional adjustments based on students’ needs. The master schedule will continue to reflect</w:t>
            </w:r>
            <w:r w:rsidR="002123A5">
              <w:rPr>
                <w:b/>
              </w:rPr>
              <w:t xml:space="preserve"> the </w:t>
            </w:r>
            <w:r w:rsidR="00C34010">
              <w:rPr>
                <w:b/>
              </w:rPr>
              <w:t>allotted</w:t>
            </w:r>
            <w:r w:rsidR="002123A5">
              <w:rPr>
                <w:b/>
              </w:rPr>
              <w:t xml:space="preserve"> time for grade-level PLCs.</w:t>
            </w:r>
          </w:p>
          <w:p w14:paraId="7B22D158" w14:textId="77777777" w:rsidR="009E3783" w:rsidRDefault="009E3783" w:rsidP="009E3783">
            <w:pPr>
              <w:widowControl w:val="0"/>
              <w:spacing w:before="0"/>
              <w:rPr>
                <w:b/>
              </w:rPr>
            </w:pPr>
          </w:p>
          <w:p w14:paraId="16AC6B96" w14:textId="12932D9D" w:rsidR="009E3783" w:rsidRDefault="009E3783" w:rsidP="009E3783">
            <w:pPr>
              <w:widowControl w:val="0"/>
              <w:spacing w:before="0"/>
              <w:rPr>
                <w:b/>
              </w:rPr>
            </w:pPr>
          </w:p>
        </w:tc>
      </w:tr>
      <w:tr w:rsidR="009E3783" w14:paraId="718B4EE1" w14:textId="77777777" w:rsidTr="6C56A2A7">
        <w:trPr>
          <w:trHeight w:val="31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1F8FFA8A" w14:textId="77777777" w:rsidR="009E3783" w:rsidRDefault="009E3783" w:rsidP="009E3783">
            <w:pPr>
              <w:widowControl w:val="0"/>
              <w:spacing w:before="0"/>
              <w:jc w:val="center"/>
              <w:rPr>
                <w:b/>
              </w:rPr>
            </w:pPr>
            <w:r>
              <w:rPr>
                <w:b/>
              </w:rPr>
              <w:t>Need:</w:t>
            </w:r>
          </w:p>
        </w:tc>
      </w:tr>
      <w:tr w:rsidR="009E3783" w14:paraId="399E1841" w14:textId="77777777" w:rsidTr="6C56A2A7">
        <w:trPr>
          <w:trHeight w:val="76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85E0A46" w14:textId="07FD71DF" w:rsidR="009E3783" w:rsidRDefault="009E3783" w:rsidP="009E3783">
            <w:pPr>
              <w:widowControl w:val="0"/>
              <w:spacing w:before="0"/>
              <w:rPr>
                <w:b/>
              </w:rPr>
            </w:pPr>
            <w:r>
              <w:rPr>
                <w:b/>
              </w:rPr>
              <w:t>Strategy 1:</w:t>
            </w:r>
            <w:r w:rsidR="00E57A9F">
              <w:rPr>
                <w:b/>
              </w:rPr>
              <w:t xml:space="preserve"> Continued training in i-Read</w:t>
            </w:r>
            <w:r w:rsidR="00424DE4">
              <w:rPr>
                <w:b/>
              </w:rPr>
              <w:t xml:space="preserve">y, including </w:t>
            </w:r>
            <w:r w:rsidR="00C84228">
              <w:rPr>
                <w:b/>
              </w:rPr>
              <w:t xml:space="preserve">the </w:t>
            </w:r>
            <w:r w:rsidR="000A5F58">
              <w:rPr>
                <w:b/>
              </w:rPr>
              <w:t xml:space="preserve">next steps to </w:t>
            </w:r>
            <w:r w:rsidR="00F87B25">
              <w:rPr>
                <w:b/>
              </w:rPr>
              <w:t xml:space="preserve">increase </w:t>
            </w:r>
            <w:r w:rsidR="007E41E6">
              <w:rPr>
                <w:b/>
              </w:rPr>
              <w:t xml:space="preserve">teacher </w:t>
            </w:r>
            <w:r w:rsidR="00F87B25">
              <w:rPr>
                <w:b/>
              </w:rPr>
              <w:t xml:space="preserve">capacity in </w:t>
            </w:r>
            <w:r w:rsidR="00C84228">
              <w:rPr>
                <w:b/>
              </w:rPr>
              <w:t>implementing</w:t>
            </w:r>
            <w:r w:rsidR="00F87B25">
              <w:rPr>
                <w:b/>
              </w:rPr>
              <w:t xml:space="preserve"> interventions</w:t>
            </w:r>
            <w:r w:rsidR="007E41E6">
              <w:rPr>
                <w:b/>
              </w:rPr>
              <w:t>.</w:t>
            </w:r>
          </w:p>
          <w:p w14:paraId="1ABCCEB6" w14:textId="77777777" w:rsidR="009E3783" w:rsidRDefault="009E3783" w:rsidP="009E3783">
            <w:pPr>
              <w:widowControl w:val="0"/>
              <w:spacing w:before="0"/>
              <w:rPr>
                <w:b/>
              </w:rPr>
            </w:pPr>
          </w:p>
          <w:p w14:paraId="5852E732" w14:textId="77777777" w:rsidR="009E3783" w:rsidRDefault="009E3783" w:rsidP="009E3783">
            <w:pPr>
              <w:widowControl w:val="0"/>
              <w:spacing w:before="0"/>
              <w:rPr>
                <w:b/>
              </w:rPr>
            </w:pPr>
            <w:r>
              <w:rPr>
                <w:b/>
              </w:rPr>
              <w:t>Strategy 2:</w:t>
            </w:r>
          </w:p>
          <w:p w14:paraId="7F7C4326" w14:textId="77777777" w:rsidR="009E3783" w:rsidRDefault="009E3783" w:rsidP="009E3783">
            <w:pPr>
              <w:widowControl w:val="0"/>
              <w:spacing w:before="0"/>
              <w:rPr>
                <w:b/>
              </w:rPr>
            </w:pPr>
          </w:p>
          <w:p w14:paraId="5D290EC6" w14:textId="77777777" w:rsidR="009E3783" w:rsidRDefault="009E3783" w:rsidP="009E3783">
            <w:pPr>
              <w:widowControl w:val="0"/>
              <w:spacing w:before="0"/>
              <w:rPr>
                <w:b/>
              </w:rPr>
            </w:pPr>
            <w:r>
              <w:rPr>
                <w:b/>
              </w:rPr>
              <w:t xml:space="preserve">Strategy 3: </w:t>
            </w:r>
          </w:p>
          <w:p w14:paraId="0B28B972" w14:textId="77777777" w:rsidR="009E3783" w:rsidRDefault="009E3783" w:rsidP="009E3783">
            <w:pPr>
              <w:widowControl w:val="0"/>
              <w:spacing w:before="0"/>
              <w:rPr>
                <w:b/>
              </w:rPr>
            </w:pPr>
          </w:p>
          <w:p w14:paraId="345EF307" w14:textId="77777777" w:rsidR="009E3783" w:rsidRDefault="009E3783" w:rsidP="009E3783">
            <w:pPr>
              <w:widowControl w:val="0"/>
              <w:spacing w:before="0"/>
              <w:rPr>
                <w:b/>
              </w:rPr>
            </w:pPr>
            <w:r>
              <w:rPr>
                <w:b/>
              </w:rPr>
              <w:t>Strategy 4:</w:t>
            </w:r>
          </w:p>
        </w:tc>
      </w:tr>
    </w:tbl>
    <w:p w14:paraId="01153EBF" w14:textId="77777777" w:rsidR="00691FE8" w:rsidRDefault="00691FE8">
      <w:pPr>
        <w:widowControl w:val="0"/>
        <w:spacing w:before="0"/>
        <w:ind w:left="1440"/>
      </w:pPr>
    </w:p>
    <w:tbl>
      <w:tblPr>
        <w:tblStyle w:val="a6"/>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676E5555" w14:textId="77777777" w:rsidTr="6C56A2A7">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bottom"/>
          </w:tcPr>
          <w:p w14:paraId="2714E3A7" w14:textId="77777777" w:rsidR="00691FE8" w:rsidRDefault="00EC0D21">
            <w:pPr>
              <w:widowControl w:val="0"/>
              <w:spacing w:before="0"/>
              <w:jc w:val="center"/>
              <w:rPr>
                <w:b/>
                <w:color w:val="FFFFFF"/>
              </w:rPr>
            </w:pPr>
            <w:r>
              <w:rPr>
                <w:b/>
                <w:color w:val="FFFFFF"/>
              </w:rPr>
              <w:t>Adult Learning Culture</w:t>
            </w:r>
          </w:p>
        </w:tc>
      </w:tr>
      <w:tr w:rsidR="00691FE8" w14:paraId="59CF794D" w14:textId="77777777" w:rsidTr="6C56A2A7">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0ECC9727" w14:textId="0242A4CD" w:rsidR="00691FE8" w:rsidRDefault="00D66FAE" w:rsidP="6C56A2A7">
            <w:pPr>
              <w:widowControl w:val="0"/>
              <w:spacing w:before="0"/>
              <w:rPr>
                <w:b/>
                <w:bCs/>
                <w:lang w:val="en-US"/>
              </w:rPr>
            </w:pPr>
            <w:r>
              <w:rPr>
                <w:b/>
              </w:rPr>
              <w:t xml:space="preserve">School Goal 2: </w:t>
            </w:r>
            <w:r>
              <w:rPr>
                <w:iCs/>
              </w:rPr>
              <w:t>By May 2024, the percentage of students scoring proficiently on ELA common assessments will grow by 10 percentage points per grade level class average.</w:t>
            </w:r>
          </w:p>
        </w:tc>
      </w:tr>
      <w:tr w:rsidR="00691FE8" w14:paraId="7684F948" w14:textId="77777777" w:rsidTr="6C56A2A7">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076D596A" w14:textId="77777777" w:rsidR="00691FE8" w:rsidRDefault="00EC0D21">
            <w:pPr>
              <w:widowControl w:val="0"/>
              <w:spacing w:before="0"/>
              <w:jc w:val="center"/>
            </w:pPr>
            <w:r>
              <w:rPr>
                <w:b/>
              </w:rPr>
              <w:t>Improvement Strategies</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090BF434" w14:textId="77777777" w:rsidR="00691FE8" w:rsidRDefault="00EC0D21">
            <w:pPr>
              <w:widowControl w:val="0"/>
              <w:spacing w:before="0"/>
              <w:jc w:val="center"/>
            </w:pPr>
            <w:r>
              <w:rPr>
                <w:b/>
              </w:rPr>
              <w:t>Intended Outcomes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2AA42750" w14:textId="647C5FAB" w:rsidR="00691FE8" w:rsidRDefault="00B2260C">
            <w:pPr>
              <w:widowControl w:val="0"/>
              <w:spacing w:before="0"/>
              <w:jc w:val="center"/>
            </w:pPr>
            <w:r>
              <w:rPr>
                <w:b/>
              </w:rPr>
              <w:t>Status Check 2</w:t>
            </w:r>
            <w:r w:rsidR="00EC0D21">
              <w:rPr>
                <w:b/>
              </w:rPr>
              <w:t xml:space="preserve"> Status</w:t>
            </w:r>
          </w:p>
        </w:tc>
      </w:tr>
      <w:tr w:rsidR="00D66FAE" w14:paraId="331477E5" w14:textId="77777777" w:rsidTr="00EA4C88">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665C3B76" w14:textId="50B2E133" w:rsidR="00D66FAE" w:rsidRDefault="00D66FAE" w:rsidP="00D66FAE">
            <w:pPr>
              <w:widowControl w:val="0"/>
              <w:spacing w:before="0"/>
            </w:pPr>
            <w:r w:rsidRPr="6C56A2A7">
              <w:rPr>
                <w:lang w:val="en-US"/>
              </w:rPr>
              <w:t xml:space="preserve">Teachers will utilize PLC time to develop instruction/lessons to align to and address the Essential Standards in ELA (Tier 1 instructional practices).  PLC notetakers will be utilized to help with the backwards planning process (instructional cycle) and housed in Teams so all grade level teachers, support staff, and administration can access.  </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B6204E4" w14:textId="797630A6" w:rsidR="00D66FAE" w:rsidRDefault="00D66FAE" w:rsidP="00D66FAE">
            <w:pPr>
              <w:widowControl w:val="0"/>
              <w:spacing w:before="0"/>
            </w:pPr>
            <w:r>
              <w:rPr>
                <w:i/>
                <w:sz w:val="20"/>
                <w:szCs w:val="20"/>
              </w:rPr>
              <w:t xml:space="preserve">Strengthen PLC structures focusing on Essential Standards and common formative assessments to make data-based instructional decisions for student growth and success.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A6295A9" w14:textId="46354950" w:rsidR="00D66FAE" w:rsidRDefault="00D66FAE" w:rsidP="00D66FAE">
            <w:pPr>
              <w:widowControl w:val="0"/>
              <w:spacing w:before="0"/>
              <w:jc w:val="center"/>
            </w:pPr>
            <w:r>
              <w:rPr>
                <w:color w:val="38761D"/>
                <w:shd w:val="clear" w:color="auto" w:fill="B6D7A8"/>
              </w:rPr>
              <w:t>Strong</w:t>
            </w:r>
          </w:p>
        </w:tc>
      </w:tr>
      <w:tr w:rsidR="00D66FAE" w14:paraId="6D82631E" w14:textId="77777777" w:rsidTr="6C56A2A7">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33485DA4" w14:textId="77777777" w:rsidR="00D66FAE" w:rsidRDefault="00D66FAE" w:rsidP="00D66FAE">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7A3D210F" w14:textId="77777777" w:rsidR="00D66FAE" w:rsidRDefault="00D66FAE" w:rsidP="00D66FAE">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162A3D67" w14:textId="77777777" w:rsidR="00D66FAE" w:rsidRDefault="00D66FAE" w:rsidP="00D66FAE">
            <w:pPr>
              <w:widowControl w:val="0"/>
              <w:spacing w:before="0"/>
              <w:jc w:val="center"/>
            </w:pPr>
          </w:p>
        </w:tc>
      </w:tr>
      <w:tr w:rsidR="00D66FAE" w14:paraId="6222340B" w14:textId="77777777" w:rsidTr="6C56A2A7">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3E2179C6" w14:textId="77777777" w:rsidR="00D66FAE" w:rsidRDefault="00D66FAE" w:rsidP="00D66FAE">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25496EC8" w14:textId="77777777" w:rsidR="00D66FAE" w:rsidRDefault="00D66FAE" w:rsidP="00D66FAE">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0D2BBDEF" w14:textId="77777777" w:rsidR="00D66FAE" w:rsidRDefault="00D66FAE" w:rsidP="00D66FAE">
            <w:pPr>
              <w:widowControl w:val="0"/>
              <w:spacing w:before="0"/>
              <w:jc w:val="center"/>
            </w:pPr>
          </w:p>
        </w:tc>
      </w:tr>
      <w:tr w:rsidR="00D66FAE" w14:paraId="5B20FCC5" w14:textId="77777777" w:rsidTr="6C56A2A7">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55336901" w14:textId="77777777" w:rsidR="00D66FAE" w:rsidRDefault="00D66FAE" w:rsidP="00D66FAE">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3050317E" w14:textId="77777777" w:rsidR="00D66FAE" w:rsidRDefault="00D66FAE" w:rsidP="00D66FAE">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0F87785B" w14:textId="77777777" w:rsidR="00D66FAE" w:rsidRDefault="00D66FAE" w:rsidP="00D66FAE">
            <w:pPr>
              <w:widowControl w:val="0"/>
              <w:spacing w:before="0"/>
              <w:jc w:val="center"/>
            </w:pPr>
          </w:p>
        </w:tc>
      </w:tr>
      <w:tr w:rsidR="00D66FAE" w14:paraId="304492AB" w14:textId="77777777" w:rsidTr="6C56A2A7">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1B8DF6DF" w14:textId="77777777" w:rsidR="00D66FAE" w:rsidRDefault="00D66FAE" w:rsidP="00D66FAE">
            <w:pPr>
              <w:widowControl w:val="0"/>
              <w:spacing w:before="0"/>
              <w:jc w:val="center"/>
              <w:rPr>
                <w:b/>
              </w:rPr>
            </w:pPr>
            <w:r>
              <w:rPr>
                <w:b/>
              </w:rPr>
              <w:t>Lessons Learned (Now)</w:t>
            </w:r>
          </w:p>
        </w:tc>
      </w:tr>
      <w:tr w:rsidR="00D66FAE" w14:paraId="28053B32" w14:textId="77777777" w:rsidTr="6C56A2A7">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tcPr>
          <w:p w14:paraId="51BB72CD" w14:textId="42F80C77" w:rsidR="00D66FAE" w:rsidRDefault="00D66FAE" w:rsidP="00D66FAE">
            <w:pPr>
              <w:widowControl w:val="0"/>
              <w:spacing w:before="0"/>
              <w:rPr>
                <w:b/>
              </w:rPr>
            </w:pPr>
            <w:r>
              <w:rPr>
                <w:b/>
              </w:rPr>
              <w:t>Strategy 1:</w:t>
            </w:r>
            <w:r w:rsidR="00920D97">
              <w:rPr>
                <w:b/>
              </w:rPr>
              <w:t xml:space="preserve"> </w:t>
            </w:r>
            <w:r w:rsidR="00655686">
              <w:rPr>
                <w:b/>
              </w:rPr>
              <w:t xml:space="preserve">The PLC notetaker plays an </w:t>
            </w:r>
            <w:r w:rsidR="00F75EC2">
              <w:rPr>
                <w:b/>
              </w:rPr>
              <w:t xml:space="preserve">integral role in guiding the productivity of collaboration around student data, student learning, and </w:t>
            </w:r>
            <w:r w:rsidR="00671A1C">
              <w:rPr>
                <w:b/>
              </w:rPr>
              <w:t>grade-level</w:t>
            </w:r>
            <w:r w:rsidR="00F75EC2">
              <w:rPr>
                <w:b/>
              </w:rPr>
              <w:t xml:space="preserve"> planning, especially due to the decrease in allotted</w:t>
            </w:r>
            <w:r w:rsidR="00D47D74">
              <w:rPr>
                <w:b/>
              </w:rPr>
              <w:t xml:space="preserve"> PLC time from 90 minutes to now 60 minutes a week. </w:t>
            </w:r>
            <w:r w:rsidR="00153954">
              <w:rPr>
                <w:b/>
              </w:rPr>
              <w:t xml:space="preserve"> It offers a very structured </w:t>
            </w:r>
            <w:r w:rsidR="00BF231B">
              <w:rPr>
                <w:b/>
              </w:rPr>
              <w:t xml:space="preserve">dialogue within the PLC format. </w:t>
            </w:r>
          </w:p>
          <w:p w14:paraId="1F3003A8" w14:textId="77777777" w:rsidR="00D66FAE" w:rsidRDefault="00D66FAE" w:rsidP="00D66FAE">
            <w:pPr>
              <w:widowControl w:val="0"/>
              <w:spacing w:before="0"/>
              <w:rPr>
                <w:b/>
              </w:rPr>
            </w:pPr>
          </w:p>
          <w:p w14:paraId="10090E10" w14:textId="09B4ECD9" w:rsidR="00D66FAE" w:rsidRDefault="00D66FAE" w:rsidP="00D66FAE">
            <w:pPr>
              <w:widowControl w:val="0"/>
              <w:spacing w:before="0"/>
              <w:rPr>
                <w:b/>
              </w:rPr>
            </w:pPr>
            <w:r>
              <w:rPr>
                <w:b/>
              </w:rPr>
              <w:t>Strategy 2:</w:t>
            </w:r>
            <w:r w:rsidR="007A59A1">
              <w:rPr>
                <w:b/>
              </w:rPr>
              <w:t xml:space="preserve"> Creating a school-wide </w:t>
            </w:r>
            <w:r w:rsidR="00FC6319">
              <w:rPr>
                <w:b/>
              </w:rPr>
              <w:t>Excel</w:t>
            </w:r>
            <w:r w:rsidR="007A59A1">
              <w:rPr>
                <w:b/>
              </w:rPr>
              <w:t xml:space="preserve"> spreadsheet where weekly common assessment data is </w:t>
            </w:r>
            <w:r w:rsidR="004B4FD6">
              <w:rPr>
                <w:b/>
              </w:rPr>
              <w:t xml:space="preserve">collected </w:t>
            </w:r>
            <w:r w:rsidR="004F09B9">
              <w:rPr>
                <w:b/>
              </w:rPr>
              <w:t xml:space="preserve">has helped streamline the </w:t>
            </w:r>
            <w:r w:rsidR="00031EC1">
              <w:rPr>
                <w:b/>
              </w:rPr>
              <w:t xml:space="preserve">organization, accountability, and productivity around </w:t>
            </w:r>
            <w:r w:rsidR="00E85CF8">
              <w:rPr>
                <w:b/>
              </w:rPr>
              <w:t xml:space="preserve">student data. </w:t>
            </w:r>
          </w:p>
          <w:p w14:paraId="466D40F9" w14:textId="77777777" w:rsidR="00D66FAE" w:rsidRDefault="00D66FAE" w:rsidP="00D66FAE">
            <w:pPr>
              <w:widowControl w:val="0"/>
              <w:spacing w:before="0"/>
              <w:rPr>
                <w:b/>
              </w:rPr>
            </w:pPr>
          </w:p>
          <w:p w14:paraId="68625D08" w14:textId="77777777" w:rsidR="00D66FAE" w:rsidRDefault="00D66FAE" w:rsidP="00D66FAE">
            <w:pPr>
              <w:widowControl w:val="0"/>
              <w:spacing w:before="0"/>
              <w:rPr>
                <w:b/>
              </w:rPr>
            </w:pPr>
            <w:r>
              <w:rPr>
                <w:b/>
              </w:rPr>
              <w:t>Strategy 3:</w:t>
            </w:r>
          </w:p>
          <w:p w14:paraId="2097EE2D" w14:textId="77777777" w:rsidR="00D66FAE" w:rsidRDefault="00D66FAE" w:rsidP="00D66FAE">
            <w:pPr>
              <w:widowControl w:val="0"/>
              <w:spacing w:before="0"/>
              <w:rPr>
                <w:b/>
              </w:rPr>
            </w:pPr>
          </w:p>
          <w:p w14:paraId="7F98E7E5" w14:textId="77777777" w:rsidR="00D66FAE" w:rsidRDefault="00D66FAE" w:rsidP="00D66FAE">
            <w:pPr>
              <w:widowControl w:val="0"/>
              <w:spacing w:before="0"/>
              <w:rPr>
                <w:b/>
              </w:rPr>
            </w:pPr>
            <w:r>
              <w:rPr>
                <w:b/>
              </w:rPr>
              <w:t>Strategy 4:</w:t>
            </w:r>
          </w:p>
        </w:tc>
      </w:tr>
      <w:tr w:rsidR="00D66FAE" w14:paraId="437ECACB" w14:textId="77777777" w:rsidTr="6C56A2A7">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6BBCC281" w14:textId="77777777" w:rsidR="00D66FAE" w:rsidRDefault="00D66FAE" w:rsidP="00D66FAE">
            <w:pPr>
              <w:widowControl w:val="0"/>
              <w:spacing w:before="0"/>
              <w:jc w:val="center"/>
              <w:rPr>
                <w:b/>
              </w:rPr>
            </w:pPr>
            <w:r>
              <w:rPr>
                <w:b/>
              </w:rPr>
              <w:t>Next Steps:</w:t>
            </w:r>
          </w:p>
        </w:tc>
      </w:tr>
      <w:tr w:rsidR="00D66FAE" w14:paraId="25A70B4D" w14:textId="77777777" w:rsidTr="6C56A2A7">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tcPr>
          <w:p w14:paraId="1B568774" w14:textId="1B2719B0" w:rsidR="00615C69" w:rsidRDefault="00D66FAE" w:rsidP="00D66FAE">
            <w:pPr>
              <w:widowControl w:val="0"/>
              <w:spacing w:before="0"/>
              <w:rPr>
                <w:b/>
              </w:rPr>
            </w:pPr>
            <w:r>
              <w:rPr>
                <w:b/>
              </w:rPr>
              <w:t>Strategy 1:</w:t>
            </w:r>
            <w:r w:rsidR="00E85CF8">
              <w:rPr>
                <w:b/>
              </w:rPr>
              <w:t xml:space="preserve"> </w:t>
            </w:r>
            <w:r w:rsidR="0061761F">
              <w:rPr>
                <w:b/>
              </w:rPr>
              <w:t>If the hour is not enough, c</w:t>
            </w:r>
            <w:r w:rsidR="00E85CF8">
              <w:rPr>
                <w:b/>
              </w:rPr>
              <w:t xml:space="preserve">ontinue to </w:t>
            </w:r>
            <w:r w:rsidR="0061761F">
              <w:rPr>
                <w:b/>
              </w:rPr>
              <w:t>utilize</w:t>
            </w:r>
            <w:r w:rsidR="00E85CF8">
              <w:rPr>
                <w:b/>
              </w:rPr>
              <w:t xml:space="preserve"> planning time to engage in conversations</w:t>
            </w:r>
            <w:r w:rsidR="0061761F">
              <w:rPr>
                <w:b/>
              </w:rPr>
              <w:t xml:space="preserve"> </w:t>
            </w:r>
            <w:r w:rsidR="00615C69">
              <w:rPr>
                <w:b/>
              </w:rPr>
              <w:t>about</w:t>
            </w:r>
            <w:r w:rsidR="0061761F">
              <w:rPr>
                <w:b/>
              </w:rPr>
              <w:t xml:space="preserve"> student data</w:t>
            </w:r>
            <w:r w:rsidR="000354BA">
              <w:rPr>
                <w:b/>
              </w:rPr>
              <w:t>.</w:t>
            </w:r>
          </w:p>
          <w:p w14:paraId="384BDA32" w14:textId="77777777" w:rsidR="00D66FAE" w:rsidRDefault="00D66FAE" w:rsidP="00D66FAE">
            <w:pPr>
              <w:widowControl w:val="0"/>
              <w:spacing w:before="0"/>
              <w:rPr>
                <w:b/>
              </w:rPr>
            </w:pPr>
          </w:p>
          <w:p w14:paraId="50FE874E" w14:textId="23C1AE93" w:rsidR="00D66FAE" w:rsidRDefault="00D66FAE" w:rsidP="00D66FAE">
            <w:pPr>
              <w:widowControl w:val="0"/>
              <w:spacing w:before="0"/>
              <w:rPr>
                <w:b/>
              </w:rPr>
            </w:pPr>
            <w:r>
              <w:rPr>
                <w:b/>
              </w:rPr>
              <w:t>Strategy 2:</w:t>
            </w:r>
            <w:r w:rsidR="00615C69">
              <w:rPr>
                <w:b/>
              </w:rPr>
              <w:t xml:space="preserve"> </w:t>
            </w:r>
            <w:r w:rsidR="00FC6319">
              <w:rPr>
                <w:b/>
              </w:rPr>
              <w:t>Continue</w:t>
            </w:r>
            <w:r w:rsidR="00615C69">
              <w:rPr>
                <w:b/>
              </w:rPr>
              <w:t xml:space="preserve"> to use the PLC notetaker and the school-wide</w:t>
            </w:r>
            <w:r w:rsidR="00FC6319">
              <w:rPr>
                <w:b/>
              </w:rPr>
              <w:t xml:space="preserve"> weekly common assessment </w:t>
            </w:r>
            <w:r w:rsidR="00AC16E3">
              <w:rPr>
                <w:b/>
              </w:rPr>
              <w:t>datasheet</w:t>
            </w:r>
            <w:r w:rsidR="00FC6319">
              <w:rPr>
                <w:b/>
              </w:rPr>
              <w:t xml:space="preserve"> to align teachers and keep them focused. </w:t>
            </w:r>
          </w:p>
          <w:p w14:paraId="4F999EB1" w14:textId="77777777" w:rsidR="00D66FAE" w:rsidRDefault="00D66FAE" w:rsidP="00D66FAE">
            <w:pPr>
              <w:widowControl w:val="0"/>
              <w:spacing w:before="0"/>
              <w:rPr>
                <w:b/>
              </w:rPr>
            </w:pPr>
          </w:p>
          <w:p w14:paraId="5369C098" w14:textId="77777777" w:rsidR="00D66FAE" w:rsidRDefault="00D66FAE" w:rsidP="00D66FAE">
            <w:pPr>
              <w:widowControl w:val="0"/>
              <w:spacing w:before="0"/>
              <w:rPr>
                <w:b/>
              </w:rPr>
            </w:pPr>
            <w:r>
              <w:rPr>
                <w:b/>
              </w:rPr>
              <w:t>Strategy 3:</w:t>
            </w:r>
          </w:p>
          <w:p w14:paraId="1B0E6E53" w14:textId="77777777" w:rsidR="00D66FAE" w:rsidRDefault="00D66FAE" w:rsidP="00D66FAE">
            <w:pPr>
              <w:widowControl w:val="0"/>
              <w:spacing w:before="0"/>
              <w:rPr>
                <w:b/>
              </w:rPr>
            </w:pPr>
          </w:p>
          <w:p w14:paraId="13AB173C" w14:textId="77777777" w:rsidR="00D66FAE" w:rsidRDefault="00D66FAE" w:rsidP="00D66FAE">
            <w:pPr>
              <w:widowControl w:val="0"/>
              <w:spacing w:before="0"/>
              <w:rPr>
                <w:b/>
              </w:rPr>
            </w:pPr>
            <w:r>
              <w:rPr>
                <w:b/>
              </w:rPr>
              <w:t>Strategy 4:</w:t>
            </w:r>
          </w:p>
        </w:tc>
      </w:tr>
      <w:tr w:rsidR="00D66FAE" w14:paraId="26B37D42" w14:textId="77777777" w:rsidTr="6C56A2A7">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14694CC9" w14:textId="77777777" w:rsidR="00D66FAE" w:rsidRDefault="00D66FAE" w:rsidP="00D66FAE">
            <w:pPr>
              <w:widowControl w:val="0"/>
              <w:spacing w:before="0"/>
              <w:jc w:val="center"/>
              <w:rPr>
                <w:b/>
              </w:rPr>
            </w:pPr>
            <w:r>
              <w:rPr>
                <w:b/>
              </w:rPr>
              <w:t>Need:</w:t>
            </w:r>
          </w:p>
        </w:tc>
      </w:tr>
      <w:tr w:rsidR="00D66FAE" w14:paraId="3B6317FD" w14:textId="77777777" w:rsidTr="6C56A2A7">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tcPr>
          <w:p w14:paraId="4ED91655" w14:textId="77777777" w:rsidR="00D66FAE" w:rsidRDefault="00D66FAE" w:rsidP="00D66FAE">
            <w:pPr>
              <w:widowControl w:val="0"/>
              <w:spacing w:before="0"/>
              <w:rPr>
                <w:b/>
              </w:rPr>
            </w:pPr>
            <w:r>
              <w:rPr>
                <w:b/>
              </w:rPr>
              <w:t>Strategy 1:</w:t>
            </w:r>
          </w:p>
          <w:p w14:paraId="793A8E0C" w14:textId="77777777" w:rsidR="00D66FAE" w:rsidRDefault="00D66FAE" w:rsidP="00D66FAE">
            <w:pPr>
              <w:widowControl w:val="0"/>
              <w:spacing w:before="0"/>
              <w:rPr>
                <w:b/>
              </w:rPr>
            </w:pPr>
          </w:p>
          <w:p w14:paraId="56685406" w14:textId="77777777" w:rsidR="00D66FAE" w:rsidRDefault="00D66FAE" w:rsidP="00D66FAE">
            <w:pPr>
              <w:widowControl w:val="0"/>
              <w:spacing w:before="0"/>
              <w:rPr>
                <w:b/>
              </w:rPr>
            </w:pPr>
            <w:r>
              <w:rPr>
                <w:b/>
              </w:rPr>
              <w:t>Strategy 2:</w:t>
            </w:r>
          </w:p>
          <w:p w14:paraId="7B6C5925" w14:textId="77777777" w:rsidR="00D66FAE" w:rsidRDefault="00D66FAE" w:rsidP="00D66FAE">
            <w:pPr>
              <w:widowControl w:val="0"/>
              <w:spacing w:before="0"/>
              <w:rPr>
                <w:b/>
              </w:rPr>
            </w:pPr>
          </w:p>
          <w:p w14:paraId="06A4E106" w14:textId="77777777" w:rsidR="00D66FAE" w:rsidRDefault="00D66FAE" w:rsidP="00D66FAE">
            <w:pPr>
              <w:widowControl w:val="0"/>
              <w:spacing w:before="0"/>
              <w:rPr>
                <w:b/>
              </w:rPr>
            </w:pPr>
            <w:r>
              <w:rPr>
                <w:b/>
              </w:rPr>
              <w:t>Strategy 3:</w:t>
            </w:r>
          </w:p>
          <w:p w14:paraId="7E594AF7" w14:textId="77777777" w:rsidR="00D66FAE" w:rsidRDefault="00D66FAE" w:rsidP="00D66FAE">
            <w:pPr>
              <w:widowControl w:val="0"/>
              <w:spacing w:before="0"/>
              <w:rPr>
                <w:b/>
              </w:rPr>
            </w:pPr>
          </w:p>
          <w:p w14:paraId="429DD0E1" w14:textId="77777777" w:rsidR="00D66FAE" w:rsidRDefault="00D66FAE" w:rsidP="00D66FAE">
            <w:pPr>
              <w:widowControl w:val="0"/>
              <w:spacing w:before="0"/>
              <w:rPr>
                <w:b/>
              </w:rPr>
            </w:pPr>
            <w:r>
              <w:rPr>
                <w:b/>
              </w:rPr>
              <w:t>Strategy 4:</w:t>
            </w:r>
          </w:p>
        </w:tc>
      </w:tr>
    </w:tbl>
    <w:p w14:paraId="639C0CFD" w14:textId="77777777" w:rsidR="00691FE8" w:rsidRDefault="00691FE8">
      <w:pPr>
        <w:spacing w:before="0"/>
      </w:pPr>
    </w:p>
    <w:tbl>
      <w:tblPr>
        <w:tblStyle w:val="a7"/>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682C6989"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bottom"/>
          </w:tcPr>
          <w:p w14:paraId="74AB3C12" w14:textId="77777777" w:rsidR="00691FE8" w:rsidRDefault="00EC0D21">
            <w:pPr>
              <w:widowControl w:val="0"/>
              <w:spacing w:before="0"/>
              <w:jc w:val="center"/>
              <w:rPr>
                <w:b/>
                <w:color w:val="FFFFFF"/>
              </w:rPr>
            </w:pPr>
            <w:r>
              <w:rPr>
                <w:b/>
                <w:color w:val="FFFFFF"/>
              </w:rPr>
              <w:t>Connectedness</w:t>
            </w:r>
          </w:p>
        </w:tc>
      </w:tr>
      <w:tr w:rsidR="00A321E9" w14:paraId="584146FF" w14:textId="77777777" w:rsidTr="001D5FFD">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AD9954C" w14:textId="52E61D75" w:rsidR="00A321E9" w:rsidRDefault="00A321E9" w:rsidP="00A321E9">
            <w:pPr>
              <w:widowControl w:val="0"/>
              <w:spacing w:before="0"/>
              <w:rPr>
                <w:b/>
              </w:rPr>
            </w:pPr>
            <w:r w:rsidRPr="6C56A2A7">
              <w:rPr>
                <w:b/>
                <w:bCs/>
                <w:lang w:val="en-US"/>
              </w:rPr>
              <w:t xml:space="preserve">School Goal 3: </w:t>
            </w:r>
            <w:r w:rsidRPr="6C56A2A7">
              <w:rPr>
                <w:lang w:val="en-US"/>
              </w:rPr>
              <w:t>By May of 2024, Bennett will increase the attendance at school events by 25%.  By May of 2024, we will decrease the chronic absenteeism rate.</w:t>
            </w:r>
          </w:p>
        </w:tc>
      </w:tr>
      <w:tr w:rsidR="00A321E9" w14:paraId="2FEB5D17"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5B4D7BED" w14:textId="77777777" w:rsidR="00A321E9" w:rsidRDefault="00A321E9" w:rsidP="00A321E9">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46982464" w14:textId="77777777" w:rsidR="00A321E9" w:rsidRDefault="00A321E9" w:rsidP="00A321E9">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55B8DC61" w14:textId="516A55E5" w:rsidR="00A321E9" w:rsidRDefault="00A321E9" w:rsidP="00A321E9">
            <w:pPr>
              <w:widowControl w:val="0"/>
              <w:spacing w:before="0"/>
              <w:jc w:val="center"/>
            </w:pPr>
            <w:r>
              <w:rPr>
                <w:b/>
              </w:rPr>
              <w:t>Status Check 2 Status</w:t>
            </w:r>
          </w:p>
        </w:tc>
      </w:tr>
      <w:tr w:rsidR="00A321E9" w14:paraId="103E3C08" w14:textId="77777777" w:rsidTr="00585712">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35F0BC0" w14:textId="7AA7469C" w:rsidR="00A321E9" w:rsidRDefault="00A321E9" w:rsidP="00A321E9">
            <w:pPr>
              <w:widowControl w:val="0"/>
              <w:spacing w:before="0"/>
            </w:pPr>
            <w:r>
              <w:rPr>
                <w:i/>
              </w:rPr>
              <w:t>Family Engagement with SEL</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052C122" w14:textId="6580A3E9" w:rsidR="00A321E9" w:rsidRDefault="00A321E9" w:rsidP="00A321E9">
            <w:pPr>
              <w:widowControl w:val="0"/>
              <w:spacing w:before="0"/>
            </w:pPr>
            <w:r>
              <w:rPr>
                <w:i/>
                <w:sz w:val="20"/>
                <w:szCs w:val="20"/>
              </w:rPr>
              <w:t xml:space="preserve">Strengthen relationships with families and stakeholders and provide support in removing barriers affecting students’ chronic absenteeism. </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1C7FCE9" w14:textId="26F9CCEB" w:rsidR="00A321E9" w:rsidRDefault="00A321E9" w:rsidP="00A321E9">
            <w:pPr>
              <w:widowControl w:val="0"/>
              <w:spacing w:before="0"/>
              <w:jc w:val="center"/>
            </w:pPr>
            <w:r>
              <w:rPr>
                <w:color w:val="38761D"/>
                <w:shd w:val="clear" w:color="auto" w:fill="B6D7A8"/>
              </w:rPr>
              <w:t>Strong</w:t>
            </w:r>
            <w:r w:rsidR="00BC7270">
              <w:rPr>
                <w:color w:val="38761D"/>
                <w:shd w:val="clear" w:color="auto" w:fill="B6D7A8"/>
              </w:rPr>
              <w:t xml:space="preserve"> </w:t>
            </w:r>
          </w:p>
        </w:tc>
      </w:tr>
      <w:tr w:rsidR="00A321E9" w14:paraId="51903C45"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E91BA06" w14:textId="77777777" w:rsidR="00A321E9" w:rsidRDefault="00A321E9" w:rsidP="00A321E9">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79A5E14" w14:textId="77777777" w:rsidR="00A321E9" w:rsidRDefault="00A321E9" w:rsidP="00A321E9">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81826AA" w14:textId="77777777" w:rsidR="00A321E9" w:rsidRDefault="00A321E9" w:rsidP="00A321E9">
            <w:pPr>
              <w:widowControl w:val="0"/>
              <w:spacing w:before="0"/>
              <w:jc w:val="center"/>
            </w:pPr>
          </w:p>
        </w:tc>
      </w:tr>
      <w:tr w:rsidR="00A321E9" w14:paraId="471C1B2C"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5650E4A" w14:textId="77777777" w:rsidR="00A321E9" w:rsidRDefault="00A321E9" w:rsidP="00A321E9">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0E203F3" w14:textId="77777777" w:rsidR="00A321E9" w:rsidRDefault="00A321E9" w:rsidP="00A321E9">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69BE5DA9" w14:textId="77777777" w:rsidR="00A321E9" w:rsidRDefault="00A321E9" w:rsidP="00A321E9">
            <w:pPr>
              <w:widowControl w:val="0"/>
              <w:spacing w:before="0"/>
              <w:jc w:val="center"/>
            </w:pPr>
          </w:p>
        </w:tc>
      </w:tr>
      <w:tr w:rsidR="00A321E9" w14:paraId="37793A99"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C4B4DB7" w14:textId="77777777" w:rsidR="00A321E9" w:rsidRDefault="00A321E9" w:rsidP="00A321E9">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FF11A15" w14:textId="77777777" w:rsidR="00A321E9" w:rsidRDefault="00A321E9" w:rsidP="00A321E9">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F825EBD" w14:textId="77777777" w:rsidR="00A321E9" w:rsidRDefault="00A321E9" w:rsidP="00A321E9">
            <w:pPr>
              <w:widowControl w:val="0"/>
              <w:spacing w:before="0"/>
              <w:jc w:val="center"/>
            </w:pPr>
          </w:p>
        </w:tc>
      </w:tr>
      <w:tr w:rsidR="00A321E9" w14:paraId="19C0E04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40C9D36D" w14:textId="77777777" w:rsidR="00A321E9" w:rsidRDefault="00A321E9" w:rsidP="00A321E9">
            <w:pPr>
              <w:widowControl w:val="0"/>
              <w:spacing w:before="0"/>
              <w:jc w:val="center"/>
              <w:rPr>
                <w:b/>
              </w:rPr>
            </w:pPr>
            <w:r>
              <w:rPr>
                <w:b/>
              </w:rPr>
              <w:t>Lessons Learned (Now)</w:t>
            </w:r>
          </w:p>
        </w:tc>
      </w:tr>
      <w:tr w:rsidR="00A321E9" w14:paraId="69B9B86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767E76C" w14:textId="1986F1D5" w:rsidR="00A321E9" w:rsidRDefault="00A321E9" w:rsidP="00A321E9">
            <w:pPr>
              <w:widowControl w:val="0"/>
              <w:spacing w:before="0"/>
              <w:rPr>
                <w:b/>
              </w:rPr>
            </w:pPr>
            <w:r>
              <w:rPr>
                <w:b/>
              </w:rPr>
              <w:t>Strategy 1:</w:t>
            </w:r>
            <w:r w:rsidR="001E7FE4">
              <w:rPr>
                <w:b/>
              </w:rPr>
              <w:t xml:space="preserve"> </w:t>
            </w:r>
            <w:r w:rsidR="00F277D2">
              <w:rPr>
                <w:b/>
              </w:rPr>
              <w:t xml:space="preserve">In the </w:t>
            </w:r>
            <w:r w:rsidR="00A76429">
              <w:rPr>
                <w:b/>
              </w:rPr>
              <w:t>absence of our FACE Liaison, the</w:t>
            </w:r>
            <w:r w:rsidR="00F277D2">
              <w:rPr>
                <w:b/>
              </w:rPr>
              <w:t xml:space="preserve"> counselor</w:t>
            </w:r>
            <w:r w:rsidR="00B7455D">
              <w:rPr>
                <w:b/>
              </w:rPr>
              <w:t xml:space="preserve">, administration, </w:t>
            </w:r>
            <w:r w:rsidR="0026224D">
              <w:rPr>
                <w:b/>
              </w:rPr>
              <w:t>learning facilitator</w:t>
            </w:r>
            <w:r w:rsidR="006226DD">
              <w:rPr>
                <w:b/>
              </w:rPr>
              <w:t>,</w:t>
            </w:r>
            <w:r w:rsidR="0026224D">
              <w:rPr>
                <w:b/>
              </w:rPr>
              <w:t xml:space="preserve"> </w:t>
            </w:r>
            <w:r w:rsidR="00B7455D">
              <w:rPr>
                <w:b/>
              </w:rPr>
              <w:t>and social worker</w:t>
            </w:r>
            <w:r w:rsidR="00F277D2">
              <w:rPr>
                <w:b/>
              </w:rPr>
              <w:t xml:space="preserve"> ha</w:t>
            </w:r>
            <w:r w:rsidR="00B7455D">
              <w:rPr>
                <w:b/>
              </w:rPr>
              <w:t>ve</w:t>
            </w:r>
            <w:r w:rsidR="00F277D2">
              <w:rPr>
                <w:b/>
              </w:rPr>
              <w:t xml:space="preserve"> </w:t>
            </w:r>
            <w:r w:rsidR="00A76429">
              <w:rPr>
                <w:b/>
              </w:rPr>
              <w:t>taken o</w:t>
            </w:r>
            <w:r w:rsidR="0026224D">
              <w:rPr>
                <w:b/>
              </w:rPr>
              <w:t>n more</w:t>
            </w:r>
            <w:r w:rsidR="00A76429">
              <w:rPr>
                <w:b/>
              </w:rPr>
              <w:t xml:space="preserve"> responsibilities in supporting relationships with families</w:t>
            </w:r>
            <w:r w:rsidR="003D55E5">
              <w:rPr>
                <w:b/>
              </w:rPr>
              <w:t xml:space="preserve"> and stakeholders</w:t>
            </w:r>
            <w:r w:rsidR="00A76429">
              <w:rPr>
                <w:b/>
              </w:rPr>
              <w:t xml:space="preserve">. </w:t>
            </w:r>
            <w:r w:rsidR="00E20B7A">
              <w:rPr>
                <w:b/>
              </w:rPr>
              <w:t xml:space="preserve"> A Class Dojo group has been created for our approved volunteers </w:t>
            </w:r>
            <w:r w:rsidR="00212EF3">
              <w:rPr>
                <w:b/>
              </w:rPr>
              <w:t>to promote volunteer opportunities at our school.</w:t>
            </w:r>
            <w:r w:rsidR="00D030DF">
              <w:rPr>
                <w:b/>
              </w:rPr>
              <w:t xml:space="preserve"> </w:t>
            </w:r>
            <w:r w:rsidR="003D55E5">
              <w:rPr>
                <w:b/>
              </w:rPr>
              <w:t xml:space="preserve"> </w:t>
            </w:r>
          </w:p>
          <w:p w14:paraId="0825CA7E" w14:textId="77777777" w:rsidR="00A321E9" w:rsidRDefault="00A321E9" w:rsidP="00A321E9">
            <w:pPr>
              <w:widowControl w:val="0"/>
              <w:spacing w:before="0"/>
              <w:rPr>
                <w:b/>
              </w:rPr>
            </w:pPr>
          </w:p>
          <w:p w14:paraId="2CD5F65A" w14:textId="62F0753A" w:rsidR="00A321E9" w:rsidRDefault="00A321E9" w:rsidP="00A321E9">
            <w:pPr>
              <w:widowControl w:val="0"/>
              <w:spacing w:before="0"/>
              <w:rPr>
                <w:b/>
              </w:rPr>
            </w:pPr>
            <w:r>
              <w:rPr>
                <w:b/>
              </w:rPr>
              <w:t>Strategy 2:</w:t>
            </w:r>
            <w:r w:rsidR="00D030DF">
              <w:rPr>
                <w:b/>
              </w:rPr>
              <w:t xml:space="preserve"> Coffee </w:t>
            </w:r>
            <w:r w:rsidR="00A06609">
              <w:rPr>
                <w:b/>
              </w:rPr>
              <w:t>&amp; Conversations</w:t>
            </w:r>
            <w:r w:rsidR="00D030DF">
              <w:rPr>
                <w:b/>
              </w:rPr>
              <w:t xml:space="preserve"> </w:t>
            </w:r>
            <w:r w:rsidR="00A06609">
              <w:rPr>
                <w:b/>
              </w:rPr>
              <w:t xml:space="preserve">for families </w:t>
            </w:r>
            <w:r w:rsidR="00D030DF">
              <w:rPr>
                <w:b/>
              </w:rPr>
              <w:t xml:space="preserve">started late in </w:t>
            </w:r>
            <w:r w:rsidR="00A06609">
              <w:rPr>
                <w:b/>
              </w:rPr>
              <w:t>our FACE Lia</w:t>
            </w:r>
            <w:r w:rsidR="00010B5C">
              <w:rPr>
                <w:b/>
              </w:rPr>
              <w:t>i</w:t>
            </w:r>
            <w:r w:rsidR="00A06609">
              <w:rPr>
                <w:b/>
              </w:rPr>
              <w:t>son's absence, but three were conducted after winter</w:t>
            </w:r>
            <w:r w:rsidR="007E12DB">
              <w:rPr>
                <w:b/>
              </w:rPr>
              <w:t xml:space="preserve"> break</w:t>
            </w:r>
            <w:r w:rsidR="0073595B">
              <w:rPr>
                <w:b/>
              </w:rPr>
              <w:t xml:space="preserve">, and one more is scheduled for the </w:t>
            </w:r>
            <w:r w:rsidR="007E12DB">
              <w:rPr>
                <w:b/>
              </w:rPr>
              <w:t xml:space="preserve">end of May. </w:t>
            </w:r>
          </w:p>
          <w:p w14:paraId="2758A57A" w14:textId="77777777" w:rsidR="00A321E9" w:rsidRDefault="00A321E9" w:rsidP="00A321E9">
            <w:pPr>
              <w:widowControl w:val="0"/>
              <w:spacing w:before="0"/>
              <w:rPr>
                <w:b/>
              </w:rPr>
            </w:pPr>
          </w:p>
          <w:p w14:paraId="0ED0F770" w14:textId="672F1CBD" w:rsidR="00A321E9" w:rsidRDefault="00A321E9" w:rsidP="00A321E9">
            <w:pPr>
              <w:widowControl w:val="0"/>
              <w:spacing w:before="0"/>
              <w:rPr>
                <w:b/>
              </w:rPr>
            </w:pPr>
            <w:r>
              <w:rPr>
                <w:b/>
              </w:rPr>
              <w:t>Strategy 3:</w:t>
            </w:r>
            <w:r w:rsidR="00AE1FB2">
              <w:rPr>
                <w:b/>
              </w:rPr>
              <w:t xml:space="preserve"> </w:t>
            </w:r>
            <w:r w:rsidR="009756D1">
              <w:rPr>
                <w:b/>
              </w:rPr>
              <w:t xml:space="preserve"> </w:t>
            </w:r>
          </w:p>
          <w:p w14:paraId="01B14D6C" w14:textId="77777777" w:rsidR="00A321E9" w:rsidRDefault="00A321E9" w:rsidP="00A321E9">
            <w:pPr>
              <w:widowControl w:val="0"/>
              <w:spacing w:before="0"/>
              <w:rPr>
                <w:b/>
              </w:rPr>
            </w:pPr>
          </w:p>
          <w:p w14:paraId="09F3D186" w14:textId="77777777" w:rsidR="00A321E9" w:rsidRDefault="00A321E9" w:rsidP="00A321E9">
            <w:pPr>
              <w:widowControl w:val="0"/>
              <w:spacing w:before="0"/>
              <w:rPr>
                <w:b/>
              </w:rPr>
            </w:pPr>
            <w:r>
              <w:rPr>
                <w:b/>
              </w:rPr>
              <w:t>Strategy 4:</w:t>
            </w:r>
          </w:p>
        </w:tc>
      </w:tr>
      <w:tr w:rsidR="00A321E9" w14:paraId="6D8036DC"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4E342A3" w14:textId="77777777" w:rsidR="00A321E9" w:rsidRDefault="00A321E9" w:rsidP="00A321E9">
            <w:pPr>
              <w:widowControl w:val="0"/>
              <w:spacing w:before="0"/>
              <w:jc w:val="center"/>
              <w:rPr>
                <w:b/>
              </w:rPr>
            </w:pPr>
            <w:r>
              <w:rPr>
                <w:b/>
              </w:rPr>
              <w:t>Next:</w:t>
            </w:r>
          </w:p>
        </w:tc>
      </w:tr>
      <w:tr w:rsidR="00A321E9" w14:paraId="0DF196D5"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AC59958" w14:textId="0FF08BFA" w:rsidR="00A321E9" w:rsidRDefault="00A321E9" w:rsidP="00A321E9">
            <w:pPr>
              <w:widowControl w:val="0"/>
              <w:spacing w:before="0"/>
              <w:rPr>
                <w:b/>
              </w:rPr>
            </w:pPr>
            <w:r>
              <w:rPr>
                <w:b/>
              </w:rPr>
              <w:t>Strategy 1:</w:t>
            </w:r>
            <w:r w:rsidR="00CE2FFA">
              <w:rPr>
                <w:b/>
              </w:rPr>
              <w:t xml:space="preserve"> There will no longer be a Fa</w:t>
            </w:r>
            <w:r w:rsidR="00E96B2B">
              <w:rPr>
                <w:b/>
              </w:rPr>
              <w:t>c</w:t>
            </w:r>
            <w:r w:rsidR="00CE2FFA">
              <w:rPr>
                <w:b/>
              </w:rPr>
              <w:t>e Lia</w:t>
            </w:r>
            <w:r w:rsidR="00E96B2B">
              <w:rPr>
                <w:b/>
              </w:rPr>
              <w:t>i</w:t>
            </w:r>
            <w:r w:rsidR="00CE2FFA">
              <w:rPr>
                <w:b/>
              </w:rPr>
              <w:t>son</w:t>
            </w:r>
            <w:r w:rsidR="00E96B2B">
              <w:rPr>
                <w:b/>
              </w:rPr>
              <w:t xml:space="preserve"> position for the 2024-2025 school year. </w:t>
            </w:r>
            <w:r w:rsidR="0003222F">
              <w:rPr>
                <w:b/>
              </w:rPr>
              <w:t>The counselor, social worker, learning facilitator, and administration will share those roles and responsibilities. Specifically, the counselor will focus on volunteers and continue to provide support around resources, and the learning facilitator will provide support around instruction. The administration</w:t>
            </w:r>
            <w:r w:rsidR="004148E5">
              <w:rPr>
                <w:b/>
              </w:rPr>
              <w:t xml:space="preserve"> will help guide and support both entities. </w:t>
            </w:r>
          </w:p>
          <w:p w14:paraId="3998B5E3" w14:textId="77777777" w:rsidR="00A321E9" w:rsidRDefault="00A321E9" w:rsidP="00A321E9">
            <w:pPr>
              <w:widowControl w:val="0"/>
              <w:spacing w:before="0"/>
              <w:rPr>
                <w:b/>
              </w:rPr>
            </w:pPr>
          </w:p>
          <w:p w14:paraId="3286951D" w14:textId="2F38A5EE" w:rsidR="00A321E9" w:rsidRDefault="00A321E9" w:rsidP="00A321E9">
            <w:pPr>
              <w:widowControl w:val="0"/>
              <w:spacing w:before="0"/>
              <w:rPr>
                <w:b/>
              </w:rPr>
            </w:pPr>
            <w:r>
              <w:rPr>
                <w:b/>
              </w:rPr>
              <w:t>Strategy 2:</w:t>
            </w:r>
            <w:r w:rsidR="00677370">
              <w:rPr>
                <w:b/>
              </w:rPr>
              <w:t xml:space="preserve"> The administrati</w:t>
            </w:r>
            <w:r w:rsidR="0040169E">
              <w:rPr>
                <w:b/>
              </w:rPr>
              <w:t>on,</w:t>
            </w:r>
            <w:r w:rsidR="00677370">
              <w:rPr>
                <w:b/>
              </w:rPr>
              <w:t xml:space="preserve"> counselor/social </w:t>
            </w:r>
            <w:r w:rsidR="00D0381A">
              <w:rPr>
                <w:b/>
              </w:rPr>
              <w:t>worker,</w:t>
            </w:r>
            <w:r w:rsidR="00677370">
              <w:rPr>
                <w:b/>
              </w:rPr>
              <w:t xml:space="preserve"> and learning facilitator will continue to meet weekly to discuss chronically absent students and plan the next steps to support them and their</w:t>
            </w:r>
            <w:r w:rsidR="00D1006A">
              <w:rPr>
                <w:b/>
              </w:rPr>
              <w:t xml:space="preserve"> families. </w:t>
            </w:r>
          </w:p>
          <w:p w14:paraId="70135698" w14:textId="77777777" w:rsidR="00A321E9" w:rsidRDefault="00A321E9" w:rsidP="00A321E9">
            <w:pPr>
              <w:widowControl w:val="0"/>
              <w:spacing w:before="0"/>
              <w:rPr>
                <w:b/>
              </w:rPr>
            </w:pPr>
          </w:p>
          <w:p w14:paraId="30EDF5FD" w14:textId="77777777" w:rsidR="00A321E9" w:rsidRDefault="00A321E9" w:rsidP="00A321E9">
            <w:pPr>
              <w:widowControl w:val="0"/>
              <w:spacing w:before="0"/>
              <w:rPr>
                <w:b/>
              </w:rPr>
            </w:pPr>
            <w:r>
              <w:rPr>
                <w:b/>
              </w:rPr>
              <w:t>Strategy 3:</w:t>
            </w:r>
          </w:p>
          <w:p w14:paraId="3402ACA0" w14:textId="77777777" w:rsidR="00A321E9" w:rsidRDefault="00A321E9" w:rsidP="00A321E9">
            <w:pPr>
              <w:widowControl w:val="0"/>
              <w:spacing w:before="0"/>
              <w:rPr>
                <w:b/>
              </w:rPr>
            </w:pPr>
          </w:p>
          <w:p w14:paraId="65A53510" w14:textId="77777777" w:rsidR="00A321E9" w:rsidRDefault="00A321E9" w:rsidP="00A321E9">
            <w:pPr>
              <w:widowControl w:val="0"/>
              <w:spacing w:before="0"/>
              <w:rPr>
                <w:b/>
              </w:rPr>
            </w:pPr>
            <w:r>
              <w:rPr>
                <w:b/>
              </w:rPr>
              <w:t>Strategy 4:</w:t>
            </w:r>
          </w:p>
        </w:tc>
      </w:tr>
      <w:tr w:rsidR="00A321E9" w14:paraId="55714AA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8343210" w14:textId="77777777" w:rsidR="00A321E9" w:rsidRDefault="00A321E9" w:rsidP="00A321E9">
            <w:pPr>
              <w:widowControl w:val="0"/>
              <w:spacing w:before="0"/>
              <w:jc w:val="center"/>
              <w:rPr>
                <w:b/>
              </w:rPr>
            </w:pPr>
            <w:r>
              <w:rPr>
                <w:b/>
              </w:rPr>
              <w:t>Need:</w:t>
            </w:r>
          </w:p>
        </w:tc>
      </w:tr>
      <w:tr w:rsidR="00A321E9" w14:paraId="20032AF3"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648F2E1" w14:textId="77777777" w:rsidR="00A321E9" w:rsidRDefault="00A321E9" w:rsidP="00A321E9">
            <w:pPr>
              <w:widowControl w:val="0"/>
              <w:spacing w:before="0"/>
              <w:rPr>
                <w:b/>
              </w:rPr>
            </w:pPr>
            <w:r>
              <w:rPr>
                <w:b/>
              </w:rPr>
              <w:t>Strategy 1:</w:t>
            </w:r>
          </w:p>
          <w:p w14:paraId="679A8D42" w14:textId="77777777" w:rsidR="00A321E9" w:rsidRDefault="00A321E9" w:rsidP="00A321E9">
            <w:pPr>
              <w:widowControl w:val="0"/>
              <w:spacing w:before="0"/>
              <w:rPr>
                <w:b/>
              </w:rPr>
            </w:pPr>
          </w:p>
          <w:p w14:paraId="2F2A0FFE" w14:textId="77777777" w:rsidR="00A321E9" w:rsidRDefault="00A321E9" w:rsidP="00A321E9">
            <w:pPr>
              <w:widowControl w:val="0"/>
              <w:spacing w:before="0"/>
              <w:rPr>
                <w:b/>
              </w:rPr>
            </w:pPr>
            <w:r>
              <w:rPr>
                <w:b/>
              </w:rPr>
              <w:t>Strategy 2:</w:t>
            </w:r>
          </w:p>
          <w:p w14:paraId="7BB45624" w14:textId="77777777" w:rsidR="00A321E9" w:rsidRDefault="00A321E9" w:rsidP="00A321E9">
            <w:pPr>
              <w:widowControl w:val="0"/>
              <w:spacing w:before="0"/>
              <w:rPr>
                <w:b/>
              </w:rPr>
            </w:pPr>
          </w:p>
          <w:p w14:paraId="50599F3C" w14:textId="77777777" w:rsidR="00A321E9" w:rsidRDefault="00A321E9" w:rsidP="00A321E9">
            <w:pPr>
              <w:widowControl w:val="0"/>
              <w:spacing w:before="0"/>
              <w:rPr>
                <w:b/>
              </w:rPr>
            </w:pPr>
            <w:r>
              <w:rPr>
                <w:b/>
              </w:rPr>
              <w:t>Strategy 3:</w:t>
            </w:r>
          </w:p>
          <w:p w14:paraId="193E99E4" w14:textId="77777777" w:rsidR="00A321E9" w:rsidRDefault="00A321E9" w:rsidP="00A321E9">
            <w:pPr>
              <w:widowControl w:val="0"/>
              <w:spacing w:before="0"/>
              <w:rPr>
                <w:b/>
              </w:rPr>
            </w:pPr>
          </w:p>
          <w:p w14:paraId="11A2722F" w14:textId="77777777" w:rsidR="00A321E9" w:rsidRDefault="00A321E9" w:rsidP="00A321E9">
            <w:pPr>
              <w:widowControl w:val="0"/>
              <w:spacing w:before="0"/>
              <w:rPr>
                <w:b/>
              </w:rPr>
            </w:pPr>
            <w:r>
              <w:rPr>
                <w:b/>
              </w:rPr>
              <w:t>Strategy 4:</w:t>
            </w:r>
          </w:p>
        </w:tc>
      </w:tr>
    </w:tbl>
    <w:p w14:paraId="45150367" w14:textId="77777777" w:rsidR="00691FE8" w:rsidRDefault="00691FE8">
      <w:pPr>
        <w:spacing w:after="240"/>
      </w:pPr>
      <w:bookmarkStart w:id="2" w:name="_ss0q4wc83lqu" w:colFirst="0" w:colLast="0"/>
      <w:bookmarkEnd w:id="2"/>
    </w:p>
    <w:sectPr w:rsidR="00691FE8">
      <w:headerReference w:type="default" r:id="rId16"/>
      <w:type w:val="continuous"/>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55317" w14:textId="77777777" w:rsidR="00AB2C13" w:rsidRDefault="00AB2C13">
      <w:pPr>
        <w:spacing w:before="0"/>
      </w:pPr>
      <w:r>
        <w:separator/>
      </w:r>
    </w:p>
  </w:endnote>
  <w:endnote w:type="continuationSeparator" w:id="0">
    <w:p w14:paraId="19D5F284" w14:textId="77777777" w:rsidR="00AB2C13" w:rsidRDefault="00AB2C1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867A0" w14:textId="77777777" w:rsidR="00691FE8" w:rsidRDefault="00EC0D21">
    <w:pPr>
      <w:jc w:val="right"/>
    </w:pPr>
    <w:r>
      <w:fldChar w:fldCharType="begin"/>
    </w:r>
    <w:r>
      <w:instrText>PAGE</w:instrText>
    </w:r>
    <w:r>
      <w:fldChar w:fldCharType="separate"/>
    </w:r>
    <w:r w:rsidR="00F700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2CB0B" w14:textId="77777777" w:rsidR="00AB2C13" w:rsidRDefault="00AB2C13">
      <w:pPr>
        <w:spacing w:before="0"/>
      </w:pPr>
      <w:r>
        <w:separator/>
      </w:r>
    </w:p>
  </w:footnote>
  <w:footnote w:type="continuationSeparator" w:id="0">
    <w:p w14:paraId="54ECC9BF" w14:textId="77777777" w:rsidR="00AB2C13" w:rsidRDefault="00AB2C1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799B3" w14:textId="77777777" w:rsidR="00691FE8" w:rsidRDefault="00EC0D21">
    <w:pPr>
      <w:spacing w:before="0"/>
    </w:pPr>
    <w:r>
      <w:rPr>
        <w:noProof/>
      </w:rPr>
      <w:drawing>
        <wp:anchor distT="114300" distB="114300" distL="114300" distR="114300" simplePos="0" relativeHeight="251658240" behindDoc="0" locked="0" layoutInCell="1" hidden="0" allowOverlap="1" wp14:anchorId="496CDCD1" wp14:editId="706023D3">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0C51A" w14:textId="77777777" w:rsidR="00691FE8" w:rsidRDefault="00EC0D21">
    <w:r>
      <w:rPr>
        <w:noProof/>
      </w:rPr>
      <w:drawing>
        <wp:anchor distT="114300" distB="114300" distL="114300" distR="114300" simplePos="0" relativeHeight="251660288" behindDoc="0" locked="0" layoutInCell="1" hidden="0" allowOverlap="1" wp14:anchorId="334B570E" wp14:editId="6C57823C">
          <wp:simplePos x="0" y="0"/>
          <wp:positionH relativeFrom="page">
            <wp:posOffset>6000750</wp:posOffset>
          </wp:positionH>
          <wp:positionV relativeFrom="page">
            <wp:posOffset>136525</wp:posOffset>
          </wp:positionV>
          <wp:extent cx="1428750" cy="676275"/>
          <wp:effectExtent l="0" t="0" r="0" b="0"/>
          <wp:wrapTopAndBottom distT="114300" distB="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8750" cy="6762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4EF38" w14:textId="77777777" w:rsidR="00691FE8" w:rsidRDefault="00F70096">
    <w:r>
      <w:rPr>
        <w:noProof/>
      </w:rPr>
      <w:drawing>
        <wp:anchor distT="0" distB="0" distL="114300" distR="114300" simplePos="0" relativeHeight="251666432" behindDoc="0" locked="0" layoutInCell="1" allowOverlap="1" wp14:anchorId="742C22F1" wp14:editId="5C456E29">
          <wp:simplePos x="0" y="0"/>
          <wp:positionH relativeFrom="column">
            <wp:posOffset>8248650</wp:posOffset>
          </wp:positionH>
          <wp:positionV relativeFrom="paragraph">
            <wp:posOffset>-228600</wp:posOffset>
          </wp:positionV>
          <wp:extent cx="907686" cy="670210"/>
          <wp:effectExtent l="0" t="0" r="6985" b="0"/>
          <wp:wrapNone/>
          <wp:docPr id="10" name="Shape 7"/>
          <wp:cNvGraphicFramePr/>
          <a:graphic xmlns:a="http://schemas.openxmlformats.org/drawingml/2006/main">
            <a:graphicData uri="http://schemas.openxmlformats.org/drawingml/2006/picture">
              <pic:pic xmlns:pic="http://schemas.openxmlformats.org/drawingml/2006/picture">
                <pic:nvPicPr>
                  <pic:cNvPr id="8" name="Shape 7"/>
                  <pic:cNvPicPr preferRelativeResize="0"/>
                </pic:nvPicPr>
                <pic:blipFill>
                  <a:blip r:embed="rId1">
                    <a:alphaModFix/>
                  </a:blip>
                  <a:stretch>
                    <a:fillRect/>
                  </a:stretch>
                </pic:blipFill>
                <pic:spPr>
                  <a:xfrm>
                    <a:off x="0" y="0"/>
                    <a:ext cx="907686" cy="67021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C09B0" w14:textId="77777777" w:rsidR="00691FE8" w:rsidRDefault="00EC0D21">
    <w:r>
      <w:rPr>
        <w:noProof/>
      </w:rPr>
      <w:drawing>
        <wp:anchor distT="114300" distB="114300" distL="114300" distR="114300" simplePos="0" relativeHeight="251662336" behindDoc="0" locked="0" layoutInCell="1" hidden="0" allowOverlap="1" wp14:anchorId="6EA00969" wp14:editId="0C95FE47">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83023"/>
    <w:multiLevelType w:val="multilevel"/>
    <w:tmpl w:val="E0549B76"/>
    <w:lvl w:ilvl="0">
      <w:start w:val="1"/>
      <w:numFmt w:val="bullet"/>
      <w:lvlText w:val="●"/>
      <w:lvlJc w:val="left"/>
      <w:pPr>
        <w:ind w:left="720" w:hanging="360"/>
      </w:pPr>
      <w:rPr>
        <w:rFonts w:ascii="Arial" w:eastAsia="Arial" w:hAnsi="Arial" w:cs="Arial"/>
        <w:b w:val="0"/>
        <w:i w:val="0"/>
        <w:smallCaps w:val="0"/>
        <w:strike w:val="0"/>
        <w:color w:val="595959"/>
        <w:sz w:val="22"/>
        <w:szCs w:val="22"/>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num w:numId="1" w16cid:durableId="263392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E8"/>
    <w:rsid w:val="00010B5C"/>
    <w:rsid w:val="00011AFD"/>
    <w:rsid w:val="00015B3C"/>
    <w:rsid w:val="00030669"/>
    <w:rsid w:val="00031EC1"/>
    <w:rsid w:val="0003222F"/>
    <w:rsid w:val="000354BA"/>
    <w:rsid w:val="00044B95"/>
    <w:rsid w:val="00045A08"/>
    <w:rsid w:val="00085A7B"/>
    <w:rsid w:val="000A5F58"/>
    <w:rsid w:val="000B2EE1"/>
    <w:rsid w:val="000D64E8"/>
    <w:rsid w:val="0010189E"/>
    <w:rsid w:val="00131A1E"/>
    <w:rsid w:val="00153954"/>
    <w:rsid w:val="001621B3"/>
    <w:rsid w:val="00162323"/>
    <w:rsid w:val="00196E94"/>
    <w:rsid w:val="001D7070"/>
    <w:rsid w:val="001E2648"/>
    <w:rsid w:val="001E33C0"/>
    <w:rsid w:val="001E7FE4"/>
    <w:rsid w:val="002123A5"/>
    <w:rsid w:val="00212EF3"/>
    <w:rsid w:val="002367C0"/>
    <w:rsid w:val="002473B5"/>
    <w:rsid w:val="0026224D"/>
    <w:rsid w:val="002A1C87"/>
    <w:rsid w:val="002A4CAA"/>
    <w:rsid w:val="002B0E2F"/>
    <w:rsid w:val="002C7249"/>
    <w:rsid w:val="002D073D"/>
    <w:rsid w:val="002D4B3D"/>
    <w:rsid w:val="002E3268"/>
    <w:rsid w:val="0030289B"/>
    <w:rsid w:val="00310FC9"/>
    <w:rsid w:val="00325970"/>
    <w:rsid w:val="00326460"/>
    <w:rsid w:val="00365996"/>
    <w:rsid w:val="00371952"/>
    <w:rsid w:val="003A00D6"/>
    <w:rsid w:val="003C5137"/>
    <w:rsid w:val="003D386E"/>
    <w:rsid w:val="003D55E5"/>
    <w:rsid w:val="003E5E3C"/>
    <w:rsid w:val="0040169E"/>
    <w:rsid w:val="004148E5"/>
    <w:rsid w:val="00424DE4"/>
    <w:rsid w:val="00450559"/>
    <w:rsid w:val="00457138"/>
    <w:rsid w:val="0047468F"/>
    <w:rsid w:val="004B4FD6"/>
    <w:rsid w:val="004C1F57"/>
    <w:rsid w:val="004E5427"/>
    <w:rsid w:val="004F09B9"/>
    <w:rsid w:val="005052D5"/>
    <w:rsid w:val="00576FE3"/>
    <w:rsid w:val="005D427E"/>
    <w:rsid w:val="005E1363"/>
    <w:rsid w:val="005E78D5"/>
    <w:rsid w:val="006002E6"/>
    <w:rsid w:val="00612A49"/>
    <w:rsid w:val="00615C69"/>
    <w:rsid w:val="0061761F"/>
    <w:rsid w:val="006226DD"/>
    <w:rsid w:val="00640E47"/>
    <w:rsid w:val="00655686"/>
    <w:rsid w:val="0067053C"/>
    <w:rsid w:val="00671A1C"/>
    <w:rsid w:val="00677370"/>
    <w:rsid w:val="00691FE8"/>
    <w:rsid w:val="006B7A07"/>
    <w:rsid w:val="006B7AD9"/>
    <w:rsid w:val="006C7A60"/>
    <w:rsid w:val="006D135F"/>
    <w:rsid w:val="00704979"/>
    <w:rsid w:val="0071078D"/>
    <w:rsid w:val="0073595B"/>
    <w:rsid w:val="007462FB"/>
    <w:rsid w:val="00782047"/>
    <w:rsid w:val="0079277F"/>
    <w:rsid w:val="007A59A1"/>
    <w:rsid w:val="007B3C2E"/>
    <w:rsid w:val="007E12DB"/>
    <w:rsid w:val="007E41E6"/>
    <w:rsid w:val="007F570C"/>
    <w:rsid w:val="00800C86"/>
    <w:rsid w:val="00801C01"/>
    <w:rsid w:val="00813276"/>
    <w:rsid w:val="00832611"/>
    <w:rsid w:val="008576DF"/>
    <w:rsid w:val="00860016"/>
    <w:rsid w:val="0088699F"/>
    <w:rsid w:val="00894708"/>
    <w:rsid w:val="009205B4"/>
    <w:rsid w:val="00920D97"/>
    <w:rsid w:val="00923A82"/>
    <w:rsid w:val="0093644F"/>
    <w:rsid w:val="009756D1"/>
    <w:rsid w:val="009918E4"/>
    <w:rsid w:val="009A412B"/>
    <w:rsid w:val="009C03C9"/>
    <w:rsid w:val="009D6C77"/>
    <w:rsid w:val="009E1A5D"/>
    <w:rsid w:val="009E3783"/>
    <w:rsid w:val="00A06609"/>
    <w:rsid w:val="00A118EF"/>
    <w:rsid w:val="00A11D61"/>
    <w:rsid w:val="00A27422"/>
    <w:rsid w:val="00A315A2"/>
    <w:rsid w:val="00A321E9"/>
    <w:rsid w:val="00A715C0"/>
    <w:rsid w:val="00A762D7"/>
    <w:rsid w:val="00A76429"/>
    <w:rsid w:val="00A900DD"/>
    <w:rsid w:val="00A9571B"/>
    <w:rsid w:val="00AA6E95"/>
    <w:rsid w:val="00AB2C13"/>
    <w:rsid w:val="00AC16E3"/>
    <w:rsid w:val="00AC6B54"/>
    <w:rsid w:val="00AD2E41"/>
    <w:rsid w:val="00AE1B2C"/>
    <w:rsid w:val="00AE1FB2"/>
    <w:rsid w:val="00AF4BD3"/>
    <w:rsid w:val="00B02331"/>
    <w:rsid w:val="00B2260C"/>
    <w:rsid w:val="00B25C89"/>
    <w:rsid w:val="00B3031C"/>
    <w:rsid w:val="00B34F45"/>
    <w:rsid w:val="00B47F49"/>
    <w:rsid w:val="00B5774F"/>
    <w:rsid w:val="00B63C55"/>
    <w:rsid w:val="00B7455D"/>
    <w:rsid w:val="00B77F4F"/>
    <w:rsid w:val="00BB338C"/>
    <w:rsid w:val="00BC7270"/>
    <w:rsid w:val="00BE63DD"/>
    <w:rsid w:val="00BF137E"/>
    <w:rsid w:val="00BF231B"/>
    <w:rsid w:val="00BF7FC5"/>
    <w:rsid w:val="00C34010"/>
    <w:rsid w:val="00C63BF9"/>
    <w:rsid w:val="00C67959"/>
    <w:rsid w:val="00C84228"/>
    <w:rsid w:val="00C87EAA"/>
    <w:rsid w:val="00CB2664"/>
    <w:rsid w:val="00CD5D47"/>
    <w:rsid w:val="00CE2DF4"/>
    <w:rsid w:val="00CE2FFA"/>
    <w:rsid w:val="00CE414A"/>
    <w:rsid w:val="00CF179B"/>
    <w:rsid w:val="00CF324B"/>
    <w:rsid w:val="00D030DF"/>
    <w:rsid w:val="00D0381A"/>
    <w:rsid w:val="00D1006A"/>
    <w:rsid w:val="00D1246C"/>
    <w:rsid w:val="00D15776"/>
    <w:rsid w:val="00D35BD4"/>
    <w:rsid w:val="00D43C67"/>
    <w:rsid w:val="00D47D74"/>
    <w:rsid w:val="00D5454B"/>
    <w:rsid w:val="00D66FAE"/>
    <w:rsid w:val="00D6718B"/>
    <w:rsid w:val="00D82E21"/>
    <w:rsid w:val="00D95B69"/>
    <w:rsid w:val="00DA7302"/>
    <w:rsid w:val="00DB6762"/>
    <w:rsid w:val="00DC0B65"/>
    <w:rsid w:val="00DE1D2F"/>
    <w:rsid w:val="00DE3728"/>
    <w:rsid w:val="00DF06E0"/>
    <w:rsid w:val="00E20B7A"/>
    <w:rsid w:val="00E247B1"/>
    <w:rsid w:val="00E57A9F"/>
    <w:rsid w:val="00E74A58"/>
    <w:rsid w:val="00E85CF8"/>
    <w:rsid w:val="00E96B2B"/>
    <w:rsid w:val="00EC0D21"/>
    <w:rsid w:val="00EF5201"/>
    <w:rsid w:val="00EF5238"/>
    <w:rsid w:val="00F10A25"/>
    <w:rsid w:val="00F170D3"/>
    <w:rsid w:val="00F17965"/>
    <w:rsid w:val="00F277D2"/>
    <w:rsid w:val="00F57FB2"/>
    <w:rsid w:val="00F609E5"/>
    <w:rsid w:val="00F70096"/>
    <w:rsid w:val="00F75EC2"/>
    <w:rsid w:val="00F86F85"/>
    <w:rsid w:val="00F87B25"/>
    <w:rsid w:val="00F973B5"/>
    <w:rsid w:val="00FC6319"/>
    <w:rsid w:val="6C56A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245BC2"/>
  <w15:docId w15:val="{B894D515-2E51-4E42-9779-1A3AC6D8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outlineLvl w:val="0"/>
    </w:pPr>
    <w:rPr>
      <w:b/>
      <w:color w:val="90C96A"/>
      <w:sz w:val="40"/>
      <w:szCs w:val="40"/>
    </w:rPr>
  </w:style>
  <w:style w:type="paragraph" w:styleId="Heading2">
    <w:name w:val="heading 2"/>
    <w:basedOn w:val="Normal"/>
    <w:next w:val="Normal"/>
    <w:uiPriority w:val="9"/>
    <w:semiHidden/>
    <w:unhideWhenUsed/>
    <w:qFormat/>
    <w:pPr>
      <w:keepNext/>
      <w:keepLines/>
      <w:outlineLvl w:val="1"/>
    </w:pPr>
    <w:rPr>
      <w:b/>
      <w:color w:val="1F6D89"/>
      <w:sz w:val="32"/>
      <w:szCs w:val="32"/>
    </w:rPr>
  </w:style>
  <w:style w:type="paragraph" w:styleId="Heading3">
    <w:name w:val="heading 3"/>
    <w:basedOn w:val="Normal"/>
    <w:next w:val="Normal"/>
    <w:uiPriority w:val="9"/>
    <w:semiHidden/>
    <w:unhideWhenUsed/>
    <w:qFormat/>
    <w:pPr>
      <w:keepNext/>
      <w:keepLines/>
      <w:outlineLvl w:val="2"/>
    </w:pPr>
    <w:rPr>
      <w:b/>
      <w:color w:val="3EA8B8"/>
      <w:sz w:val="26"/>
      <w:szCs w:val="26"/>
    </w:rPr>
  </w:style>
  <w:style w:type="paragraph" w:styleId="Heading4">
    <w:name w:val="heading 4"/>
    <w:basedOn w:val="Normal"/>
    <w:next w:val="Normal"/>
    <w:uiPriority w:val="9"/>
    <w:semiHidden/>
    <w:unhideWhenUsed/>
    <w:qFormat/>
    <w:pPr>
      <w:keepNext/>
      <w:keepLines/>
      <w:outlineLvl w:val="3"/>
    </w:pPr>
    <w:rPr>
      <w:b/>
      <w:smallCaps/>
      <w:color w:val="82888F"/>
    </w:rPr>
  </w:style>
  <w:style w:type="paragraph" w:styleId="Heading5">
    <w:name w:val="heading 5"/>
    <w:basedOn w:val="Normal"/>
    <w:next w:val="Normal"/>
    <w:uiPriority w:val="9"/>
    <w:semiHidden/>
    <w:unhideWhenUsed/>
    <w:qFormat/>
    <w:pPr>
      <w:keepNext/>
      <w:keepLines/>
      <w:outlineLvl w:val="4"/>
    </w:pPr>
    <w:rPr>
      <w:b/>
      <w:color w:val="82888F"/>
    </w:rPr>
  </w:style>
  <w:style w:type="paragraph" w:styleId="Heading6">
    <w:name w:val="heading 6"/>
    <w:basedOn w:val="Normal"/>
    <w:next w:val="Normal"/>
    <w:uiPriority w:val="9"/>
    <w:semiHidden/>
    <w:unhideWhenUsed/>
    <w:qFormat/>
    <w:pPr>
      <w:keepNext/>
      <w:keepLines/>
      <w:outlineLvl w:val="5"/>
    </w:pPr>
    <w:rPr>
      <w:i/>
      <w:color w:val="82888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pPr>
    <w:rPr>
      <w:color w:val="1F6D89"/>
      <w:sz w:val="44"/>
      <w:szCs w:val="44"/>
    </w:rPr>
  </w:style>
  <w:style w:type="paragraph" w:styleId="Subtitle">
    <w:name w:val="Subtitle"/>
    <w:basedOn w:val="Normal"/>
    <w:next w:val="Normal"/>
    <w:uiPriority w:val="11"/>
    <w:qFormat/>
    <w:pPr>
      <w:keepNext/>
      <w:keepLines/>
      <w:spacing w:before="140"/>
    </w:pPr>
    <w:rPr>
      <w:b/>
      <w:i/>
      <w:color w:val="3EA8B8"/>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70096"/>
    <w:pPr>
      <w:tabs>
        <w:tab w:val="center" w:pos="4680"/>
        <w:tab w:val="right" w:pos="9360"/>
      </w:tabs>
      <w:spacing w:before="0"/>
    </w:pPr>
  </w:style>
  <w:style w:type="character" w:customStyle="1" w:styleId="HeaderChar">
    <w:name w:val="Header Char"/>
    <w:basedOn w:val="DefaultParagraphFont"/>
    <w:link w:val="Header"/>
    <w:uiPriority w:val="99"/>
    <w:rsid w:val="00F70096"/>
  </w:style>
  <w:style w:type="paragraph" w:styleId="Footer">
    <w:name w:val="footer"/>
    <w:basedOn w:val="Normal"/>
    <w:link w:val="FooterChar"/>
    <w:uiPriority w:val="99"/>
    <w:unhideWhenUsed/>
    <w:rsid w:val="00F70096"/>
    <w:pPr>
      <w:tabs>
        <w:tab w:val="center" w:pos="4680"/>
        <w:tab w:val="right" w:pos="9360"/>
      </w:tabs>
      <w:spacing w:before="0"/>
    </w:pPr>
  </w:style>
  <w:style w:type="character" w:customStyle="1" w:styleId="FooterChar">
    <w:name w:val="Footer Char"/>
    <w:basedOn w:val="DefaultParagraphFont"/>
    <w:link w:val="Footer"/>
    <w:uiPriority w:val="99"/>
    <w:rsid w:val="00F70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5843645B8BF44EB35E748359156A9F" ma:contentTypeVersion="10" ma:contentTypeDescription="Create a new document." ma:contentTypeScope="" ma:versionID="ae6691f64851fd32860a204a22d26a56">
  <xsd:schema xmlns:xsd="http://www.w3.org/2001/XMLSchema" xmlns:xs="http://www.w3.org/2001/XMLSchema" xmlns:p="http://schemas.microsoft.com/office/2006/metadata/properties" xmlns:ns2="d170ad26-978e-441d-842f-087d7565d101" targetNamespace="http://schemas.microsoft.com/office/2006/metadata/properties" ma:root="true" ma:fieldsID="fa24627cfed217a560ab7e6d3d2931cc" ns2:_="">
    <xsd:import namespace="d170ad26-978e-441d-842f-087d7565d1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0ad26-978e-441d-842f-087d7565d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CA298-8112-4A20-923E-87305D9F28BC}">
  <ds:schemaRefs>
    <ds:schemaRef ds:uri="http://schemas.microsoft.com/sharepoint/v3/contenttype/forms"/>
  </ds:schemaRefs>
</ds:datastoreItem>
</file>

<file path=customXml/itemProps2.xml><?xml version="1.0" encoding="utf-8"?>
<ds:datastoreItem xmlns:ds="http://schemas.openxmlformats.org/officeDocument/2006/customXml" ds:itemID="{38BFAE02-80BB-4E87-8664-7CA629A61A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D1042F-2EC4-4400-A56E-BC04A967C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0ad26-978e-441d-842f-087d7565d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Pages>
  <Words>2186</Words>
  <Characters>12266</Characters>
  <Application>Microsoft Office Word</Application>
  <DocSecurity>0</DocSecurity>
  <Lines>438</Lines>
  <Paragraphs>215</Paragraphs>
  <ScaleCrop>false</ScaleCrop>
  <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Sibillia, Nicole</cp:lastModifiedBy>
  <cp:revision>176</cp:revision>
  <dcterms:created xsi:type="dcterms:W3CDTF">2024-02-14T20:45:00Z</dcterms:created>
  <dcterms:modified xsi:type="dcterms:W3CDTF">2024-04-30T22:56:00Z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0x010100DA5843645B8BF44EB35E748359156A9F</vt:lpwstr>
  </property>
  <property fmtid="{D5CDD505-2E9C-101B-9397-08002B2CF9AE}" pid="3" name="GrammarlyDocumentId">
    <vt:lpwstr>800a86e171b493d5e9ee6b9345dc3da202d7fed29d17eee50542f98dd755ee4e</vt:lpwstr>
  </property>
</Properties>
</file>